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414" w:rsidRDefault="00322FB3">
      <w:r>
        <w:t xml:space="preserve">Kunstakademiets Arkitektskole - Center for Bygningsbevaring i Raadvad - </w:t>
      </w:r>
      <w:proofErr w:type="spellStart"/>
      <w:r>
        <w:t>next</w:t>
      </w:r>
      <w:proofErr w:type="spellEnd"/>
      <w:r>
        <w:t>&gt;uddannelse København - Netværk for Bindingsværk</w:t>
      </w:r>
    </w:p>
    <w:p w:rsidR="00DB6414" w:rsidRPr="00DB6414" w:rsidRDefault="00DB6414"/>
    <w:p w:rsidR="00C5397E" w:rsidRPr="00DB6414" w:rsidRDefault="00C5397E" w:rsidP="003916C6">
      <w:pPr>
        <w:spacing w:line="240" w:lineRule="auto"/>
        <w:rPr>
          <w:sz w:val="32"/>
          <w:szCs w:val="32"/>
        </w:rPr>
      </w:pPr>
    </w:p>
    <w:p w:rsidR="00975AD5" w:rsidRDefault="00975AD5" w:rsidP="003916C6">
      <w:pPr>
        <w:spacing w:line="240" w:lineRule="auto"/>
        <w:rPr>
          <w:sz w:val="32"/>
          <w:szCs w:val="32"/>
        </w:rPr>
      </w:pPr>
    </w:p>
    <w:p w:rsidR="001F2F10" w:rsidRPr="00322FB3" w:rsidRDefault="00DB6414" w:rsidP="003916C6">
      <w:pPr>
        <w:spacing w:line="240" w:lineRule="auto"/>
        <w:rPr>
          <w:color w:val="C00000"/>
          <w:sz w:val="32"/>
          <w:szCs w:val="32"/>
        </w:rPr>
      </w:pPr>
      <w:r w:rsidRPr="00322FB3">
        <w:rPr>
          <w:color w:val="C00000"/>
          <w:sz w:val="32"/>
          <w:szCs w:val="32"/>
        </w:rPr>
        <w:t xml:space="preserve">TRÆ, </w:t>
      </w:r>
    </w:p>
    <w:p w:rsidR="00DB6414" w:rsidRPr="00322FB3" w:rsidRDefault="00DB6414" w:rsidP="003916C6">
      <w:pPr>
        <w:spacing w:line="240" w:lineRule="auto"/>
        <w:rPr>
          <w:color w:val="C00000"/>
          <w:sz w:val="32"/>
          <w:szCs w:val="32"/>
        </w:rPr>
      </w:pPr>
      <w:r w:rsidRPr="00322FB3">
        <w:rPr>
          <w:color w:val="C00000"/>
          <w:sz w:val="32"/>
          <w:szCs w:val="32"/>
        </w:rPr>
        <w:t>BRÆDDER og TØMMER</w:t>
      </w:r>
    </w:p>
    <w:p w:rsidR="00DB6414" w:rsidRDefault="00DB6414" w:rsidP="003916C6">
      <w:pPr>
        <w:spacing w:line="240" w:lineRule="auto"/>
      </w:pPr>
      <w:proofErr w:type="gramStart"/>
      <w:r>
        <w:t>til</w:t>
      </w:r>
      <w:proofErr w:type="gramEnd"/>
      <w:r>
        <w:t xml:space="preserve"> bæredygtigt nybyggeri af træ samt reparation og restaurering af historiske træbygninger</w:t>
      </w:r>
    </w:p>
    <w:p w:rsidR="001F2F10" w:rsidRDefault="001F2F10" w:rsidP="003916C6">
      <w:pPr>
        <w:spacing w:line="240" w:lineRule="auto"/>
      </w:pPr>
    </w:p>
    <w:p w:rsidR="00D73290" w:rsidRDefault="001F2F10" w:rsidP="003916C6">
      <w:pPr>
        <w:spacing w:line="240" w:lineRule="auto"/>
      </w:pPr>
      <w:proofErr w:type="gramStart"/>
      <w:r>
        <w:t>af</w:t>
      </w:r>
      <w:proofErr w:type="gramEnd"/>
      <w:r>
        <w:t xml:space="preserve"> </w:t>
      </w:r>
      <w:r w:rsidR="00D73290">
        <w:t xml:space="preserve">Søren </w:t>
      </w:r>
      <w:r w:rsidR="00ED3ABD">
        <w:t>Vadstrup, 21.2</w:t>
      </w:r>
      <w:r w:rsidR="00D73290">
        <w:t>.2019</w:t>
      </w:r>
    </w:p>
    <w:p w:rsidR="00DB6414" w:rsidRDefault="00DB6414" w:rsidP="003916C6">
      <w:pPr>
        <w:spacing w:line="240" w:lineRule="auto"/>
      </w:pPr>
      <w:bookmarkStart w:id="0" w:name="_GoBack"/>
      <w:bookmarkEnd w:id="0"/>
    </w:p>
    <w:p w:rsidR="00975AD5" w:rsidRDefault="00975AD5" w:rsidP="003916C6">
      <w:pPr>
        <w:spacing w:line="240" w:lineRule="auto"/>
      </w:pPr>
    </w:p>
    <w:p w:rsidR="00D73290" w:rsidRDefault="00D73290" w:rsidP="003916C6">
      <w:pPr>
        <w:spacing w:line="240" w:lineRule="auto"/>
      </w:pPr>
    </w:p>
    <w:p w:rsidR="00DB6414" w:rsidRPr="00322FB3" w:rsidRDefault="00DB6414" w:rsidP="003916C6">
      <w:pPr>
        <w:spacing w:line="240" w:lineRule="auto"/>
        <w:rPr>
          <w:b/>
          <w:color w:val="C00000"/>
          <w:sz w:val="24"/>
          <w:szCs w:val="24"/>
        </w:rPr>
      </w:pPr>
      <w:r w:rsidRPr="00322FB3">
        <w:rPr>
          <w:b/>
          <w:color w:val="C00000"/>
          <w:sz w:val="24"/>
          <w:szCs w:val="24"/>
        </w:rPr>
        <w:t>Til</w:t>
      </w:r>
      <w:r w:rsidR="00322FB3">
        <w:rPr>
          <w:b/>
          <w:color w:val="C00000"/>
          <w:sz w:val="24"/>
          <w:szCs w:val="24"/>
        </w:rPr>
        <w:t xml:space="preserve">: </w:t>
      </w:r>
      <w:r w:rsidRPr="00322FB3">
        <w:rPr>
          <w:b/>
          <w:color w:val="C00000"/>
          <w:sz w:val="24"/>
          <w:szCs w:val="24"/>
        </w:rPr>
        <w:t xml:space="preserve"> danske savværker og leverandører af træ</w:t>
      </w:r>
    </w:p>
    <w:p w:rsidR="00DB6414" w:rsidRDefault="00DB6414" w:rsidP="003916C6">
      <w:pPr>
        <w:spacing w:line="240" w:lineRule="auto"/>
      </w:pPr>
    </w:p>
    <w:p w:rsidR="00D24FEC" w:rsidRPr="00D24FEC" w:rsidRDefault="00752A89"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t xml:space="preserve">’Træ er fremtidens bæredygtige byggemateriale’ – lyder det gang på gang i skrift og tale i disse år. Men vi, der arbejder med vedligeholdelse og istandsættelse af historiske træbygninger og andre udvendige elementer af træ </w:t>
      </w:r>
      <w:r w:rsidR="00D24FEC">
        <w:t xml:space="preserve">i Danmark, bl.a. </w:t>
      </w:r>
      <w:r>
        <w:t xml:space="preserve">bindingsværksbygninger, bræddebeklædte bindingsværksbygninger, </w:t>
      </w:r>
      <w:r w:rsidRPr="00D24FEC">
        <w:rPr>
          <w:rFonts w:asciiTheme="majorHAnsi" w:hAnsiTheme="majorHAnsi"/>
        </w:rPr>
        <w:t xml:space="preserve">vinduer og døre af træ, </w:t>
      </w:r>
      <w:r w:rsidR="00D24FEC" w:rsidRPr="00D24FEC">
        <w:rPr>
          <w:rFonts w:asciiTheme="majorHAnsi" w:hAnsiTheme="majorHAnsi"/>
        </w:rPr>
        <w:t xml:space="preserve">spåntage og -beklædninger, ved at </w:t>
      </w:r>
      <w:r w:rsidR="00D24FEC">
        <w:rPr>
          <w:rFonts w:asciiTheme="majorHAnsi" w:hAnsiTheme="majorHAnsi"/>
        </w:rPr>
        <w:t>man før i tiden benyttede en række</w:t>
      </w:r>
      <w:r w:rsidR="00D24FEC" w:rsidRPr="00D24FEC">
        <w:rPr>
          <w:rFonts w:asciiTheme="majorHAnsi" w:hAnsiTheme="majorHAnsi" w:cs="Baskerville Old Face"/>
          <w:spacing w:val="-3"/>
        </w:rPr>
        <w:t xml:space="preserve"> </w:t>
      </w:r>
      <w:proofErr w:type="spellStart"/>
      <w:r w:rsidR="00D24FEC" w:rsidRPr="00D24FEC">
        <w:rPr>
          <w:rFonts w:asciiTheme="majorHAnsi" w:hAnsiTheme="majorHAnsi" w:cs="Baskerville Old Face"/>
          <w:spacing w:val="-3"/>
        </w:rPr>
        <w:t>træbe</w:t>
      </w:r>
      <w:proofErr w:type="spellEnd"/>
      <w:r w:rsidR="00E62DE3">
        <w:rPr>
          <w:rFonts w:asciiTheme="majorHAnsi" w:hAnsiTheme="majorHAnsi" w:cs="Baskerville Old Face"/>
          <w:spacing w:val="-3"/>
        </w:rPr>
        <w:t>-</w:t>
      </w:r>
      <w:r w:rsidR="00D24FEC" w:rsidRPr="00D24FEC">
        <w:rPr>
          <w:rFonts w:asciiTheme="majorHAnsi" w:hAnsiTheme="majorHAnsi" w:cs="Baskerville Old Face"/>
          <w:spacing w:val="-3"/>
        </w:rPr>
        <w:t>handlingsmetoder, som på mange må</w:t>
      </w:r>
      <w:r w:rsidR="00D24FEC" w:rsidRPr="00D24FEC">
        <w:rPr>
          <w:rFonts w:asciiTheme="majorHAnsi" w:hAnsiTheme="majorHAnsi" w:cs="Baskerville Old Face"/>
          <w:spacing w:val="-3"/>
        </w:rPr>
        <w:softHyphen/>
        <w:t>der bryder totalt med vo</w:t>
      </w:r>
      <w:r w:rsidR="00D24FEC" w:rsidRPr="00D24FEC">
        <w:rPr>
          <w:rFonts w:asciiTheme="majorHAnsi" w:hAnsiTheme="majorHAnsi" w:cs="Baskerville Old Face"/>
          <w:spacing w:val="-3"/>
        </w:rPr>
        <w:softHyphen/>
        <w:t xml:space="preserve">re dages træbehandling, men som </w:t>
      </w:r>
      <w:r w:rsidR="00D24FEC">
        <w:rPr>
          <w:rFonts w:asciiTheme="majorHAnsi" w:hAnsiTheme="majorHAnsi" w:cs="Baskerville Old Face"/>
          <w:spacing w:val="-3"/>
        </w:rPr>
        <w:t xml:space="preserve">i forhold til </w:t>
      </w:r>
      <w:r w:rsidR="00D24FEC" w:rsidRPr="00D24FEC">
        <w:rPr>
          <w:rFonts w:asciiTheme="majorHAnsi" w:hAnsiTheme="majorHAnsi" w:cs="Baskerville Old Face"/>
          <w:spacing w:val="-3"/>
        </w:rPr>
        <w:t xml:space="preserve">kvalitet </w:t>
      </w:r>
      <w:r w:rsidR="00D24FEC">
        <w:rPr>
          <w:rFonts w:asciiTheme="majorHAnsi" w:hAnsiTheme="majorHAnsi" w:cs="Baskerville Old Face"/>
          <w:spacing w:val="-3"/>
        </w:rPr>
        <w:t>og holdbarhed og til miljøvenlighed og bæredygtighed</w:t>
      </w:r>
      <w:r w:rsidR="00FE379E">
        <w:rPr>
          <w:rFonts w:asciiTheme="majorHAnsi" w:hAnsiTheme="majorHAnsi" w:cs="Baskerville Old Face"/>
          <w:spacing w:val="-3"/>
        </w:rPr>
        <w:t>, er over</w:t>
      </w:r>
      <w:r w:rsidR="00FE379E">
        <w:rPr>
          <w:rFonts w:asciiTheme="majorHAnsi" w:hAnsiTheme="majorHAnsi" w:cs="Baskerville Old Face"/>
          <w:spacing w:val="-3"/>
        </w:rPr>
        <w:softHyphen/>
        <w:t>ordent</w:t>
      </w:r>
      <w:r w:rsidR="00FE379E">
        <w:rPr>
          <w:rFonts w:asciiTheme="majorHAnsi" w:hAnsiTheme="majorHAnsi" w:cs="Baskerville Old Face"/>
          <w:spacing w:val="-3"/>
        </w:rPr>
        <w:softHyphen/>
        <w:t>lig attraktive i dag.</w:t>
      </w:r>
    </w:p>
    <w:p w:rsidR="00D24FEC" w:rsidRPr="00D24FEC" w:rsidRDefault="00D24FEC"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D24FEC" w:rsidRPr="00D24FEC" w:rsidRDefault="00D24FEC"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D24FEC">
        <w:rPr>
          <w:rFonts w:asciiTheme="majorHAnsi" w:hAnsiTheme="majorHAnsi" w:cs="Baskerville Old Face"/>
          <w:spacing w:val="-3"/>
        </w:rPr>
        <w:t>Moderne træbehandling bygger på hurtig produktion, hurtig omsætning og en ens</w:t>
      </w:r>
      <w:r w:rsidRPr="00D24FEC">
        <w:rPr>
          <w:rFonts w:asciiTheme="majorHAnsi" w:hAnsiTheme="majorHAnsi" w:cs="Baskerville Old Face"/>
          <w:spacing w:val="-3"/>
        </w:rPr>
        <w:softHyphen/>
        <w:t>ret</w:t>
      </w:r>
      <w:r w:rsidRPr="00D24FEC">
        <w:rPr>
          <w:rFonts w:asciiTheme="majorHAnsi" w:hAnsiTheme="majorHAnsi" w:cs="Baskerville Old Face"/>
          <w:spacing w:val="-3"/>
        </w:rPr>
        <w:softHyphen/>
        <w:t>ning af produkter og kvaliteter.</w:t>
      </w:r>
      <w:r>
        <w:rPr>
          <w:rFonts w:asciiTheme="majorHAnsi" w:hAnsiTheme="majorHAnsi" w:cs="Baskerville Old Face"/>
          <w:spacing w:val="-3"/>
        </w:rPr>
        <w:t xml:space="preserve"> Den historiske</w:t>
      </w:r>
      <w:r w:rsidRPr="00D24FEC">
        <w:rPr>
          <w:rFonts w:asciiTheme="majorHAnsi" w:hAnsiTheme="majorHAnsi" w:cs="Baskerville Old Face"/>
          <w:spacing w:val="-3"/>
        </w:rPr>
        <w:t xml:space="preserve"> træbehandling bygger på langsom produktion samt specialisering og fremelskning af kvalitet.</w:t>
      </w:r>
    </w:p>
    <w:p w:rsidR="00D24FEC" w:rsidRPr="00D24FEC" w:rsidRDefault="00D24FEC"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F7032C" w:rsidRPr="00D24FEC" w:rsidRDefault="00D24FEC"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D24FEC">
        <w:rPr>
          <w:rFonts w:asciiTheme="majorHAnsi" w:hAnsiTheme="majorHAnsi" w:cs="Baskerville Old Face"/>
          <w:spacing w:val="-3"/>
        </w:rPr>
        <w:t>Ovntørring af træ er et typisk ek</w:t>
      </w:r>
      <w:r>
        <w:rPr>
          <w:rFonts w:asciiTheme="majorHAnsi" w:hAnsiTheme="majorHAnsi" w:cs="Baskerville Old Face"/>
          <w:spacing w:val="-3"/>
        </w:rPr>
        <w:t>s</w:t>
      </w:r>
      <w:r w:rsidRPr="00D24FEC">
        <w:rPr>
          <w:rFonts w:asciiTheme="majorHAnsi" w:hAnsiTheme="majorHAnsi" w:cs="Baskerville Old Face"/>
          <w:spacing w:val="-3"/>
        </w:rPr>
        <w:t xml:space="preserve">empel på dette. </w:t>
      </w:r>
      <w:r w:rsidR="00FE379E">
        <w:rPr>
          <w:rFonts w:asciiTheme="majorHAnsi" w:hAnsiTheme="majorHAnsi" w:cs="Baskerville Old Face"/>
          <w:spacing w:val="-3"/>
        </w:rPr>
        <w:t xml:space="preserve">I dag </w:t>
      </w:r>
      <w:r w:rsidR="0062358F">
        <w:rPr>
          <w:rFonts w:asciiTheme="majorHAnsi" w:hAnsiTheme="majorHAnsi" w:cs="Baskerville Old Face"/>
          <w:spacing w:val="-3"/>
        </w:rPr>
        <w:t xml:space="preserve">benytter </w:t>
      </w:r>
      <w:r w:rsidR="00FE379E">
        <w:rPr>
          <w:rFonts w:asciiTheme="majorHAnsi" w:hAnsiTheme="majorHAnsi" w:cs="Baskerville Old Face"/>
          <w:spacing w:val="-3"/>
        </w:rPr>
        <w:t xml:space="preserve">man næsten uden undtagelse </w:t>
      </w:r>
      <w:r w:rsidR="0062358F">
        <w:rPr>
          <w:rFonts w:asciiTheme="majorHAnsi" w:hAnsiTheme="majorHAnsi" w:cs="Baskerville Old Face"/>
          <w:spacing w:val="-3"/>
        </w:rPr>
        <w:t>ovntørring af opskåret træ o</w:t>
      </w:r>
      <w:r w:rsidR="00F7032C">
        <w:rPr>
          <w:rFonts w:asciiTheme="majorHAnsi" w:hAnsiTheme="majorHAnsi" w:cs="Baskerville Old Face"/>
          <w:spacing w:val="-3"/>
        </w:rPr>
        <w:t xml:space="preserve">g tømmer fordi man har brug for tørt træ meget </w:t>
      </w:r>
      <w:r w:rsidR="0062358F">
        <w:rPr>
          <w:rFonts w:asciiTheme="majorHAnsi" w:hAnsiTheme="majorHAnsi" w:cs="Baskerville Old Face"/>
          <w:spacing w:val="-3"/>
        </w:rPr>
        <w:t xml:space="preserve">hurtigt. Men </w:t>
      </w:r>
      <w:r w:rsidRPr="00D24FEC">
        <w:rPr>
          <w:rFonts w:asciiTheme="majorHAnsi" w:hAnsiTheme="majorHAnsi" w:cs="Baskerville Old Face"/>
          <w:spacing w:val="-3"/>
        </w:rPr>
        <w:t xml:space="preserve">ovntørringsanlæggene bruger </w:t>
      </w:r>
      <w:r w:rsidR="00F7032C">
        <w:rPr>
          <w:rFonts w:asciiTheme="majorHAnsi" w:hAnsiTheme="majorHAnsi" w:cs="Baskerville Old Face"/>
          <w:spacing w:val="-3"/>
        </w:rPr>
        <w:t>ret</w:t>
      </w:r>
      <w:r>
        <w:rPr>
          <w:rFonts w:asciiTheme="majorHAnsi" w:hAnsiTheme="majorHAnsi" w:cs="Baskerville Old Face"/>
          <w:spacing w:val="-3"/>
        </w:rPr>
        <w:t xml:space="preserve"> </w:t>
      </w:r>
      <w:r w:rsidRPr="00D24FEC">
        <w:rPr>
          <w:rFonts w:asciiTheme="majorHAnsi" w:hAnsiTheme="majorHAnsi" w:cs="Baskerville Old Face"/>
          <w:spacing w:val="-3"/>
        </w:rPr>
        <w:t>meget energi</w:t>
      </w:r>
      <w:r w:rsidR="0005163C">
        <w:rPr>
          <w:rFonts w:asciiTheme="majorHAnsi" w:hAnsiTheme="majorHAnsi" w:cs="Baskerville Old Face"/>
          <w:spacing w:val="-3"/>
        </w:rPr>
        <w:t>, hvilket belaster m</w:t>
      </w:r>
      <w:r w:rsidR="0062358F">
        <w:rPr>
          <w:rFonts w:asciiTheme="majorHAnsi" w:hAnsiTheme="majorHAnsi" w:cs="Baskerville Old Face"/>
          <w:spacing w:val="-3"/>
        </w:rPr>
        <w:t xml:space="preserve">iljøet. </w:t>
      </w:r>
      <w:r w:rsidR="00F7032C">
        <w:rPr>
          <w:rFonts w:asciiTheme="majorHAnsi" w:hAnsiTheme="majorHAnsi" w:cs="Baskerville Old Face"/>
          <w:spacing w:val="-3"/>
        </w:rPr>
        <w:t xml:space="preserve">Meget harpiksholdigt kernetræ og spejlskåret træ er endvidere betydeligt længere tid om at </w:t>
      </w:r>
      <w:r w:rsidR="00FE379E">
        <w:rPr>
          <w:rFonts w:asciiTheme="majorHAnsi" w:hAnsiTheme="majorHAnsi" w:cs="Baskerville Old Face"/>
          <w:spacing w:val="-3"/>
        </w:rPr>
        <w:t xml:space="preserve">tørre cellevæggenes bundne vand ud, </w:t>
      </w:r>
      <w:r w:rsidR="00F7032C">
        <w:rPr>
          <w:rFonts w:asciiTheme="majorHAnsi" w:hAnsiTheme="majorHAnsi" w:cs="Baskerville Old Face"/>
          <w:spacing w:val="-3"/>
        </w:rPr>
        <w:t>end planskåret splintved, og kræver derfor endnu mere energi. Ved naturlig tørring i overdækkede tørrelader i 2 – 2½ år brug</w:t>
      </w:r>
      <w:r w:rsidR="00FE379E">
        <w:rPr>
          <w:rFonts w:asciiTheme="majorHAnsi" w:hAnsiTheme="majorHAnsi" w:cs="Baskerville Old Face"/>
          <w:spacing w:val="-3"/>
        </w:rPr>
        <w:t>er man stort set ingen energi. M</w:t>
      </w:r>
      <w:r w:rsidR="00F7032C">
        <w:rPr>
          <w:rFonts w:asciiTheme="majorHAnsi" w:hAnsiTheme="majorHAnsi" w:cs="Baskerville Old Face"/>
          <w:spacing w:val="-3"/>
        </w:rPr>
        <w:t>en den største fordel ved naturlig lufttørring er, at uundgåelige svagheder ved alt træ så</w:t>
      </w:r>
      <w:r w:rsidR="00F7032C" w:rsidRPr="00D24FEC">
        <w:rPr>
          <w:rFonts w:asciiTheme="majorHAnsi" w:hAnsiTheme="majorHAnsi" w:cs="Baskerville Old Face"/>
          <w:spacing w:val="-3"/>
        </w:rPr>
        <w:t>som svampean</w:t>
      </w:r>
      <w:r w:rsidR="00F7032C" w:rsidRPr="00D24FEC">
        <w:rPr>
          <w:rFonts w:asciiTheme="majorHAnsi" w:hAnsiTheme="majorHAnsi" w:cs="Baskerville Old Face"/>
          <w:spacing w:val="-3"/>
        </w:rPr>
        <w:softHyphen/>
        <w:t xml:space="preserve">greb, insektangreb etc. tydeligt </w:t>
      </w:r>
      <w:r w:rsidR="00F7032C">
        <w:rPr>
          <w:rFonts w:asciiTheme="majorHAnsi" w:hAnsiTheme="majorHAnsi" w:cs="Baskerville Old Face"/>
          <w:spacing w:val="-3"/>
        </w:rPr>
        <w:t xml:space="preserve">vil </w:t>
      </w:r>
      <w:r w:rsidR="00F7032C" w:rsidRPr="00D24FEC">
        <w:rPr>
          <w:rFonts w:asciiTheme="majorHAnsi" w:hAnsiTheme="majorHAnsi" w:cs="Baskerville Old Face"/>
          <w:spacing w:val="-3"/>
        </w:rPr>
        <w:t>vise sig under denne lange lag</w:t>
      </w:r>
      <w:r w:rsidR="00F7032C" w:rsidRPr="00D24FEC">
        <w:rPr>
          <w:rFonts w:asciiTheme="majorHAnsi" w:hAnsiTheme="majorHAnsi" w:cs="Baskerville Old Face"/>
          <w:spacing w:val="-3"/>
        </w:rPr>
        <w:softHyphen/>
        <w:t>ring</w:t>
      </w:r>
      <w:r w:rsidR="00FE379E">
        <w:rPr>
          <w:rFonts w:asciiTheme="majorHAnsi" w:hAnsiTheme="majorHAnsi" w:cs="Baskerville Old Face"/>
          <w:spacing w:val="-3"/>
        </w:rPr>
        <w:t>, hvilket giver træ at langt højere kvalitet end ovntørret træ</w:t>
      </w:r>
      <w:r w:rsidR="00F7032C" w:rsidRPr="00D24FEC">
        <w:rPr>
          <w:rFonts w:asciiTheme="majorHAnsi" w:hAnsiTheme="majorHAnsi" w:cs="Baskerville Old Face"/>
          <w:spacing w:val="-3"/>
        </w:rPr>
        <w:t xml:space="preserve">. </w:t>
      </w:r>
      <w:r w:rsidR="00F7032C">
        <w:rPr>
          <w:rFonts w:asciiTheme="majorHAnsi" w:hAnsiTheme="majorHAnsi" w:cs="Baskerville Old Face"/>
          <w:spacing w:val="-3"/>
        </w:rPr>
        <w:t>Undersøgelser har også vist, at det luf</w:t>
      </w:r>
      <w:r w:rsidR="00F7032C" w:rsidRPr="00D24FEC">
        <w:rPr>
          <w:rFonts w:asciiTheme="majorHAnsi" w:hAnsiTheme="majorHAnsi" w:cs="Baskerville Old Face"/>
          <w:spacing w:val="-3"/>
        </w:rPr>
        <w:t>t</w:t>
      </w:r>
      <w:r w:rsidR="00F7032C">
        <w:rPr>
          <w:rFonts w:asciiTheme="majorHAnsi" w:hAnsiTheme="majorHAnsi" w:cs="Baskerville Old Face"/>
          <w:spacing w:val="-3"/>
        </w:rPr>
        <w:t>t</w:t>
      </w:r>
      <w:r w:rsidR="00F7032C" w:rsidRPr="00D24FEC">
        <w:rPr>
          <w:rFonts w:asciiTheme="majorHAnsi" w:hAnsiTheme="majorHAnsi" w:cs="Baskerville Old Face"/>
          <w:spacing w:val="-3"/>
        </w:rPr>
        <w:t>ørrede træ inde</w:t>
      </w:r>
      <w:r w:rsidR="00F7032C" w:rsidRPr="00D24FEC">
        <w:rPr>
          <w:rFonts w:asciiTheme="majorHAnsi" w:hAnsiTheme="majorHAnsi" w:cs="Baskerville Old Face"/>
          <w:spacing w:val="-3"/>
        </w:rPr>
        <w:softHyphen/>
        <w:t>holder langt færre rester af næringssalt og sukker</w:t>
      </w:r>
      <w:r w:rsidR="00F7032C" w:rsidRPr="00D24FEC">
        <w:rPr>
          <w:rFonts w:asciiTheme="majorHAnsi" w:hAnsiTheme="majorHAnsi" w:cs="Baskerville Old Face"/>
          <w:spacing w:val="-3"/>
        </w:rPr>
        <w:softHyphen/>
        <w:t>stoffer fra træets saft end det ovntørrede tømmer. Disse nærings</w:t>
      </w:r>
      <w:r w:rsidR="00F7032C" w:rsidRPr="00D24FEC">
        <w:rPr>
          <w:rFonts w:asciiTheme="majorHAnsi" w:hAnsiTheme="majorHAnsi" w:cs="Baskerville Old Face"/>
          <w:spacing w:val="-3"/>
        </w:rPr>
        <w:softHyphen/>
        <w:t xml:space="preserve">stoffer, der virker tiltrækkende på svampe og insekter, frigøres </w:t>
      </w:r>
      <w:r w:rsidR="00FE379E">
        <w:rPr>
          <w:rFonts w:asciiTheme="majorHAnsi" w:hAnsiTheme="majorHAnsi" w:cs="Baskerville Old Face"/>
          <w:spacing w:val="-3"/>
        </w:rPr>
        <w:t xml:space="preserve">gennem osmose </w:t>
      </w:r>
      <w:r w:rsidR="00F7032C" w:rsidRPr="00D24FEC">
        <w:rPr>
          <w:rFonts w:asciiTheme="majorHAnsi" w:hAnsiTheme="majorHAnsi" w:cs="Baskerville Old Face"/>
          <w:spacing w:val="-3"/>
        </w:rPr>
        <w:t>under den lange lagring i vejr og vind.</w:t>
      </w:r>
    </w:p>
    <w:p w:rsidR="00B27741" w:rsidRDefault="00B27741"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FE1DC2" w:rsidRPr="00FE1DC2" w:rsidRDefault="00FE1DC2"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b/>
          <w:spacing w:val="-3"/>
        </w:rPr>
      </w:pPr>
      <w:r w:rsidRPr="00FE1DC2">
        <w:rPr>
          <w:rFonts w:asciiTheme="majorHAnsi" w:hAnsiTheme="majorHAnsi" w:cs="Baskerville Old Face"/>
          <w:b/>
          <w:spacing w:val="-3"/>
        </w:rPr>
        <w:t>Bæredygtighed</w:t>
      </w:r>
      <w:r>
        <w:rPr>
          <w:rFonts w:asciiTheme="majorHAnsi" w:hAnsiTheme="majorHAnsi" w:cs="Baskerville Old Face"/>
          <w:b/>
          <w:spacing w:val="-3"/>
        </w:rPr>
        <w:t xml:space="preserve"> for bygninger</w:t>
      </w:r>
    </w:p>
    <w:p w:rsidR="00FE1DC2" w:rsidRDefault="00FE1DC2"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pPr>
      <w:r w:rsidRPr="00FE1DC2">
        <w:rPr>
          <w:rFonts w:asciiTheme="majorHAnsi" w:hAnsiTheme="majorHAnsi" w:cs="Baskerville Old Face"/>
          <w:spacing w:val="-3"/>
        </w:rPr>
        <w:t xml:space="preserve">Vi opererer i dette projekt med en ny definition af </w:t>
      </w:r>
      <w:r w:rsidRPr="00FE1DC2">
        <w:rPr>
          <w:rFonts w:asciiTheme="majorHAnsi" w:hAnsiTheme="majorHAnsi" w:cs="Baskerville Old Face"/>
          <w:i/>
          <w:spacing w:val="-3"/>
        </w:rPr>
        <w:t>bæredygtighed for bygninger</w:t>
      </w:r>
      <w:r w:rsidR="00921223">
        <w:rPr>
          <w:rFonts w:asciiTheme="majorHAnsi" w:hAnsiTheme="majorHAnsi" w:cs="Baskerville Old Face"/>
          <w:spacing w:val="-3"/>
        </w:rPr>
        <w:t>, i forhold til</w:t>
      </w:r>
      <w:r w:rsidRPr="00FE1DC2">
        <w:rPr>
          <w:rFonts w:asciiTheme="majorHAnsi" w:hAnsiTheme="majorHAnsi" w:cs="Baskerville Old Face"/>
          <w:spacing w:val="-3"/>
        </w:rPr>
        <w:t xml:space="preserve"> den man ellers benytter i </w:t>
      </w:r>
      <w:r>
        <w:rPr>
          <w:rFonts w:asciiTheme="majorHAnsi" w:hAnsiTheme="majorHAnsi" w:cs="Baskerville Old Face"/>
          <w:spacing w:val="-3"/>
        </w:rPr>
        <w:t xml:space="preserve">dagens Danmark. </w:t>
      </w:r>
      <w:r w:rsidRPr="00FE1DC2">
        <w:t xml:space="preserve">En bæredygtig bygning, er </w:t>
      </w:r>
      <w:r w:rsidR="00921223">
        <w:t xml:space="preserve">nemlig </w:t>
      </w:r>
      <w:r w:rsidRPr="00FE1DC2">
        <w:t>en bygning, der:</w:t>
      </w:r>
    </w:p>
    <w:p w:rsidR="00190EB5" w:rsidRPr="00190EB5" w:rsidRDefault="00190EB5" w:rsidP="003916C6">
      <w:pPr>
        <w:pStyle w:val="Default"/>
        <w:tabs>
          <w:tab w:val="left" w:pos="284"/>
        </w:tabs>
        <w:ind w:left="284" w:hanging="284"/>
        <w:rPr>
          <w:sz w:val="10"/>
          <w:szCs w:val="10"/>
        </w:rPr>
      </w:pPr>
    </w:p>
    <w:p w:rsidR="00FE1DC2" w:rsidRPr="00FE1DC2" w:rsidRDefault="00FE1DC2" w:rsidP="003916C6">
      <w:pPr>
        <w:pStyle w:val="Default"/>
        <w:tabs>
          <w:tab w:val="left" w:pos="284"/>
        </w:tabs>
        <w:ind w:left="284" w:hanging="284"/>
        <w:rPr>
          <w:sz w:val="20"/>
          <w:szCs w:val="20"/>
        </w:rPr>
      </w:pPr>
      <w:r w:rsidRPr="00FE1DC2">
        <w:rPr>
          <w:sz w:val="20"/>
          <w:szCs w:val="20"/>
        </w:rPr>
        <w:t xml:space="preserve">1. </w:t>
      </w:r>
      <w:r>
        <w:rPr>
          <w:sz w:val="20"/>
          <w:szCs w:val="20"/>
        </w:rPr>
        <w:tab/>
      </w:r>
      <w:r w:rsidRPr="00FE1DC2">
        <w:rPr>
          <w:b/>
          <w:i/>
          <w:sz w:val="20"/>
          <w:szCs w:val="20"/>
        </w:rPr>
        <w:t>Har</w:t>
      </w:r>
      <w:r w:rsidRPr="00FE1DC2">
        <w:rPr>
          <w:sz w:val="20"/>
          <w:szCs w:val="20"/>
        </w:rPr>
        <w:t xml:space="preserve"> holdt meget</w:t>
      </w:r>
      <w:r>
        <w:rPr>
          <w:sz w:val="20"/>
          <w:szCs w:val="20"/>
        </w:rPr>
        <w:t xml:space="preserve"> længe (60 –200 år*) – og heref</w:t>
      </w:r>
      <w:r w:rsidRPr="00FE1DC2">
        <w:rPr>
          <w:sz w:val="20"/>
          <w:szCs w:val="20"/>
        </w:rPr>
        <w:t xml:space="preserve">ter kan genanvendes på stedet ved at blive </w:t>
      </w:r>
      <w:proofErr w:type="spellStart"/>
      <w:r w:rsidRPr="00FE1DC2">
        <w:rPr>
          <w:sz w:val="20"/>
          <w:szCs w:val="20"/>
        </w:rPr>
        <w:t>ved-ligeholdt</w:t>
      </w:r>
      <w:proofErr w:type="spellEnd"/>
      <w:r w:rsidRPr="00FE1DC2">
        <w:rPr>
          <w:sz w:val="20"/>
          <w:szCs w:val="20"/>
        </w:rPr>
        <w:t xml:space="preserve">, istandsat og ombygget med omtanke, så holdbarheden fortsætter ligeså længe - faktisk vedvarende, hvis den løbende vedligeholdes og energiforbedres med de klassiske materialer og metoder. (*stråtage og skorstenspiber undtaget). </w:t>
      </w:r>
    </w:p>
    <w:p w:rsidR="00FE1DC2" w:rsidRPr="00190EB5" w:rsidRDefault="00FE1DC2" w:rsidP="003916C6">
      <w:pPr>
        <w:pStyle w:val="Default"/>
        <w:rPr>
          <w:sz w:val="10"/>
          <w:szCs w:val="10"/>
        </w:rPr>
      </w:pPr>
    </w:p>
    <w:p w:rsidR="00FE1DC2" w:rsidRDefault="00FE1DC2" w:rsidP="003916C6">
      <w:pPr>
        <w:pStyle w:val="Default"/>
        <w:tabs>
          <w:tab w:val="left" w:pos="284"/>
        </w:tabs>
        <w:ind w:left="284" w:hanging="284"/>
        <w:rPr>
          <w:bCs/>
          <w:sz w:val="20"/>
          <w:szCs w:val="20"/>
        </w:rPr>
      </w:pPr>
      <w:r w:rsidRPr="00FE1DC2">
        <w:rPr>
          <w:sz w:val="20"/>
          <w:szCs w:val="20"/>
        </w:rPr>
        <w:t xml:space="preserve">2. </w:t>
      </w:r>
      <w:r>
        <w:rPr>
          <w:sz w:val="20"/>
          <w:szCs w:val="20"/>
        </w:rPr>
        <w:tab/>
      </w:r>
      <w:r w:rsidRPr="00FE1DC2">
        <w:rPr>
          <w:b/>
          <w:i/>
          <w:sz w:val="20"/>
          <w:szCs w:val="20"/>
        </w:rPr>
        <w:t>Er bygget til</w:t>
      </w:r>
      <w:r w:rsidRPr="00FE1DC2">
        <w:rPr>
          <w:sz w:val="20"/>
          <w:szCs w:val="20"/>
        </w:rPr>
        <w:t xml:space="preserve"> at </w:t>
      </w:r>
      <w:r>
        <w:rPr>
          <w:sz w:val="20"/>
          <w:szCs w:val="20"/>
        </w:rPr>
        <w:t>holde meget længe, fordi den be</w:t>
      </w:r>
      <w:r w:rsidRPr="00FE1DC2">
        <w:rPr>
          <w:sz w:val="20"/>
          <w:szCs w:val="20"/>
        </w:rPr>
        <w:t>står af materialer og konstruktioner med en meget lang -</w:t>
      </w:r>
      <w:r>
        <w:rPr>
          <w:sz w:val="20"/>
          <w:szCs w:val="20"/>
        </w:rPr>
        <w:t xml:space="preserve"> </w:t>
      </w:r>
      <w:r w:rsidRPr="00FE1DC2">
        <w:rPr>
          <w:sz w:val="20"/>
          <w:szCs w:val="20"/>
        </w:rPr>
        <w:t xml:space="preserve">mindst 200 år* </w:t>
      </w:r>
      <w:proofErr w:type="gramStart"/>
      <w:r w:rsidRPr="00FE1DC2">
        <w:rPr>
          <w:sz w:val="20"/>
          <w:szCs w:val="20"/>
        </w:rPr>
        <w:t>–</w:t>
      </w:r>
      <w:r>
        <w:rPr>
          <w:sz w:val="20"/>
          <w:szCs w:val="20"/>
        </w:rPr>
        <w:t xml:space="preserve">  levetid</w:t>
      </w:r>
      <w:proofErr w:type="gramEnd"/>
      <w:r>
        <w:rPr>
          <w:sz w:val="20"/>
          <w:szCs w:val="20"/>
        </w:rPr>
        <w:t xml:space="preserve"> og holdbar</w:t>
      </w:r>
      <w:r w:rsidRPr="00FE1DC2">
        <w:rPr>
          <w:sz w:val="20"/>
          <w:szCs w:val="20"/>
        </w:rPr>
        <w:t xml:space="preserve">hed, og med en enkel og miljøvenlig </w:t>
      </w:r>
      <w:proofErr w:type="spellStart"/>
      <w:r w:rsidRPr="00FE1DC2">
        <w:rPr>
          <w:sz w:val="20"/>
          <w:szCs w:val="20"/>
        </w:rPr>
        <w:t>vedlige-holdelse</w:t>
      </w:r>
      <w:proofErr w:type="spellEnd"/>
      <w:r w:rsidRPr="00FE1DC2">
        <w:rPr>
          <w:sz w:val="20"/>
          <w:szCs w:val="20"/>
        </w:rPr>
        <w:t xml:space="preserve">. (*stråtage og skorstenspiber undtaget). </w:t>
      </w:r>
      <w:r>
        <w:rPr>
          <w:sz w:val="20"/>
          <w:szCs w:val="20"/>
        </w:rPr>
        <w:t xml:space="preserve"> </w:t>
      </w:r>
      <w:r w:rsidRPr="00FE1DC2">
        <w:rPr>
          <w:bCs/>
          <w:sz w:val="20"/>
          <w:szCs w:val="20"/>
        </w:rPr>
        <w:t>NB.: Opføre</w:t>
      </w:r>
      <w:r>
        <w:rPr>
          <w:bCs/>
          <w:sz w:val="20"/>
          <w:szCs w:val="20"/>
        </w:rPr>
        <w:t>lsen af et nyt hus må ikke ‘kos</w:t>
      </w:r>
      <w:r w:rsidRPr="00FE1DC2">
        <w:rPr>
          <w:bCs/>
          <w:sz w:val="20"/>
          <w:szCs w:val="20"/>
        </w:rPr>
        <w:t xml:space="preserve">te’ </w:t>
      </w:r>
      <w:r>
        <w:rPr>
          <w:bCs/>
          <w:sz w:val="20"/>
          <w:szCs w:val="20"/>
        </w:rPr>
        <w:t>nedrivningen af en eksisterende bygning</w:t>
      </w:r>
      <w:r w:rsidRPr="00FE1DC2">
        <w:rPr>
          <w:bCs/>
          <w:sz w:val="20"/>
          <w:szCs w:val="20"/>
        </w:rPr>
        <w:t xml:space="preserve"> – det er ikke </w:t>
      </w:r>
      <w:r>
        <w:rPr>
          <w:bCs/>
          <w:sz w:val="20"/>
          <w:szCs w:val="20"/>
        </w:rPr>
        <w:t>bære</w:t>
      </w:r>
      <w:r w:rsidRPr="00FE1DC2">
        <w:rPr>
          <w:bCs/>
          <w:sz w:val="20"/>
          <w:szCs w:val="20"/>
        </w:rPr>
        <w:t xml:space="preserve">dygtigt. </w:t>
      </w:r>
    </w:p>
    <w:p w:rsidR="00FE1DC2" w:rsidRPr="00190EB5" w:rsidRDefault="00FE1DC2" w:rsidP="003916C6">
      <w:pPr>
        <w:pStyle w:val="Default"/>
        <w:tabs>
          <w:tab w:val="left" w:pos="284"/>
        </w:tabs>
        <w:ind w:left="284" w:hanging="284"/>
        <w:rPr>
          <w:sz w:val="10"/>
          <w:szCs w:val="10"/>
        </w:rPr>
      </w:pPr>
    </w:p>
    <w:p w:rsidR="00FE1DC2" w:rsidRPr="00FE1DC2" w:rsidRDefault="00FE1DC2" w:rsidP="003916C6">
      <w:pPr>
        <w:pStyle w:val="Default"/>
        <w:tabs>
          <w:tab w:val="left" w:pos="284"/>
        </w:tabs>
        <w:rPr>
          <w:sz w:val="20"/>
          <w:szCs w:val="20"/>
        </w:rPr>
      </w:pPr>
      <w:r w:rsidRPr="00FE1DC2">
        <w:rPr>
          <w:sz w:val="20"/>
          <w:szCs w:val="20"/>
        </w:rPr>
        <w:t xml:space="preserve">3. </w:t>
      </w:r>
      <w:r>
        <w:rPr>
          <w:sz w:val="20"/>
          <w:szCs w:val="20"/>
        </w:rPr>
        <w:tab/>
      </w:r>
      <w:r w:rsidRPr="00FE1DC2">
        <w:rPr>
          <w:sz w:val="20"/>
          <w:szCs w:val="20"/>
        </w:rPr>
        <w:t xml:space="preserve">Har et </w:t>
      </w:r>
      <w:r w:rsidRPr="00FE1DC2">
        <w:rPr>
          <w:b/>
          <w:i/>
          <w:sz w:val="20"/>
          <w:szCs w:val="20"/>
        </w:rPr>
        <w:t>lavt energiforbrug</w:t>
      </w:r>
      <w:r>
        <w:rPr>
          <w:sz w:val="20"/>
          <w:szCs w:val="20"/>
        </w:rPr>
        <w:t>, baseret på enkle og na</w:t>
      </w:r>
      <w:r w:rsidRPr="00FE1DC2">
        <w:rPr>
          <w:sz w:val="20"/>
          <w:szCs w:val="20"/>
        </w:rPr>
        <w:t xml:space="preserve">turlige løsninger, med meget lang levetid. </w:t>
      </w:r>
    </w:p>
    <w:p w:rsidR="00FE1DC2" w:rsidRPr="00190EB5" w:rsidRDefault="00FE1DC2" w:rsidP="003916C6">
      <w:pPr>
        <w:pStyle w:val="Default"/>
        <w:rPr>
          <w:sz w:val="10"/>
          <w:szCs w:val="10"/>
        </w:rPr>
      </w:pPr>
    </w:p>
    <w:p w:rsidR="00FE1DC2" w:rsidRPr="00FE1DC2" w:rsidRDefault="00FE1DC2"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t xml:space="preserve">Man kan meget kort også sige, at en bæredygtig bygning er en bygning med </w:t>
      </w:r>
      <w:r w:rsidRPr="003D65B5">
        <w:rPr>
          <w:i/>
        </w:rPr>
        <w:t>ubegrænset eller vedvarende holdbarhed.</w:t>
      </w:r>
    </w:p>
    <w:p w:rsidR="00190EB5" w:rsidRDefault="00190EB5" w:rsidP="003916C6">
      <w:pPr>
        <w:pStyle w:val="Default"/>
        <w:rPr>
          <w:rFonts w:asciiTheme="majorHAnsi" w:hAnsiTheme="majorHAnsi" w:cs="Baskerville Old Face"/>
          <w:color w:val="auto"/>
          <w:spacing w:val="-3"/>
          <w:sz w:val="20"/>
          <w:szCs w:val="20"/>
        </w:rPr>
      </w:pPr>
    </w:p>
    <w:p w:rsidR="000B1845" w:rsidRPr="000B1845" w:rsidRDefault="000B1845" w:rsidP="003916C6">
      <w:pPr>
        <w:pStyle w:val="Default"/>
        <w:rPr>
          <w:rFonts w:cs="Times New Roman"/>
          <w:color w:val="auto"/>
          <w:sz w:val="20"/>
          <w:szCs w:val="20"/>
        </w:rPr>
      </w:pPr>
      <w:r w:rsidRPr="000B1845">
        <w:rPr>
          <w:rFonts w:cs="Times New Roman"/>
          <w:b/>
          <w:bCs/>
          <w:color w:val="auto"/>
          <w:sz w:val="20"/>
          <w:szCs w:val="20"/>
        </w:rPr>
        <w:t xml:space="preserve">Moderne ’bæredygtigt’ byggeri i træ </w:t>
      </w:r>
    </w:p>
    <w:p w:rsidR="000B1845" w:rsidRPr="000B1845" w:rsidRDefault="00B86315" w:rsidP="003916C6">
      <w:pPr>
        <w:pStyle w:val="Default"/>
        <w:rPr>
          <w:color w:val="auto"/>
          <w:sz w:val="20"/>
          <w:szCs w:val="20"/>
        </w:rPr>
      </w:pPr>
      <w:r>
        <w:rPr>
          <w:color w:val="auto"/>
          <w:sz w:val="20"/>
          <w:szCs w:val="20"/>
        </w:rPr>
        <w:t>Når træ kan siges at være bæredygtigt</w:t>
      </w:r>
      <w:r w:rsidR="000B1845" w:rsidRPr="000B1845">
        <w:rPr>
          <w:color w:val="auto"/>
          <w:sz w:val="20"/>
          <w:szCs w:val="20"/>
        </w:rPr>
        <w:t xml:space="preserve">, </w:t>
      </w:r>
      <w:r>
        <w:rPr>
          <w:color w:val="auto"/>
          <w:sz w:val="20"/>
          <w:szCs w:val="20"/>
        </w:rPr>
        <w:t xml:space="preserve">er det </w:t>
      </w:r>
      <w:r w:rsidR="000B1845" w:rsidRPr="000B1845">
        <w:rPr>
          <w:color w:val="auto"/>
          <w:sz w:val="20"/>
          <w:szCs w:val="20"/>
        </w:rPr>
        <w:t xml:space="preserve">bl.a. fordi træ er en fornybar ressource, træ lagrer </w:t>
      </w:r>
      <w:proofErr w:type="gramStart"/>
      <w:r w:rsidR="000B1845" w:rsidRPr="000B1845">
        <w:rPr>
          <w:color w:val="auto"/>
          <w:sz w:val="20"/>
          <w:szCs w:val="20"/>
        </w:rPr>
        <w:t xml:space="preserve">CO2 </w:t>
      </w:r>
      <w:r w:rsidR="0011118B">
        <w:rPr>
          <w:color w:val="auto"/>
          <w:sz w:val="20"/>
          <w:szCs w:val="20"/>
        </w:rPr>
        <w:t xml:space="preserve"> </w:t>
      </w:r>
      <w:r w:rsidR="000B1845" w:rsidRPr="000B1845">
        <w:rPr>
          <w:color w:val="auto"/>
          <w:sz w:val="20"/>
          <w:szCs w:val="20"/>
        </w:rPr>
        <w:t>og</w:t>
      </w:r>
      <w:proofErr w:type="gramEnd"/>
      <w:r w:rsidR="000B1845" w:rsidRPr="000B1845">
        <w:rPr>
          <w:color w:val="auto"/>
          <w:sz w:val="20"/>
          <w:szCs w:val="20"/>
        </w:rPr>
        <w:t xml:space="preserve"> træ kan nedbrydes i naturen, efter brugen. Derfor ser vi i disse år det ene træhusbyggeri efter det andet, der slår sig op på sin store og innovative bæredygtighed. </w:t>
      </w:r>
    </w:p>
    <w:p w:rsidR="0011118B" w:rsidRDefault="0011118B" w:rsidP="003916C6">
      <w:pPr>
        <w:pStyle w:val="Default"/>
        <w:rPr>
          <w:color w:val="auto"/>
          <w:sz w:val="20"/>
          <w:szCs w:val="20"/>
        </w:rPr>
      </w:pPr>
    </w:p>
    <w:p w:rsidR="000B1845" w:rsidRPr="000B1845" w:rsidRDefault="000B1845" w:rsidP="003916C6">
      <w:pPr>
        <w:pStyle w:val="Default"/>
        <w:rPr>
          <w:color w:val="auto"/>
          <w:sz w:val="20"/>
          <w:szCs w:val="20"/>
        </w:rPr>
      </w:pPr>
      <w:r w:rsidRPr="000B1845">
        <w:rPr>
          <w:color w:val="auto"/>
          <w:sz w:val="20"/>
          <w:szCs w:val="20"/>
        </w:rPr>
        <w:lastRenderedPageBreak/>
        <w:t xml:space="preserve">En analyse af dette viser imidlertid, at det er fuld af </w:t>
      </w:r>
      <w:r w:rsidRPr="000B1845">
        <w:rPr>
          <w:i/>
          <w:iCs/>
          <w:color w:val="auto"/>
          <w:sz w:val="20"/>
          <w:szCs w:val="20"/>
        </w:rPr>
        <w:t xml:space="preserve">ikke-bæredygtige </w:t>
      </w:r>
      <w:r w:rsidRPr="000B1845">
        <w:rPr>
          <w:color w:val="auto"/>
          <w:sz w:val="20"/>
          <w:szCs w:val="20"/>
        </w:rPr>
        <w:t xml:space="preserve">materialer og løsninger. Bl.a. </w:t>
      </w:r>
      <w:proofErr w:type="spellStart"/>
      <w:r w:rsidRPr="000B1845">
        <w:rPr>
          <w:color w:val="auto"/>
          <w:sz w:val="20"/>
          <w:szCs w:val="20"/>
        </w:rPr>
        <w:t>be-nyttes</w:t>
      </w:r>
      <w:proofErr w:type="spellEnd"/>
      <w:r w:rsidRPr="000B1845">
        <w:rPr>
          <w:color w:val="auto"/>
          <w:sz w:val="20"/>
          <w:szCs w:val="20"/>
        </w:rPr>
        <w:t xml:space="preserve"> der kunstigt tørret træ, der sluger en masse energi,</w:t>
      </w:r>
      <w:r w:rsidR="0011118B">
        <w:rPr>
          <w:color w:val="auto"/>
          <w:sz w:val="20"/>
          <w:szCs w:val="20"/>
        </w:rPr>
        <w:t xml:space="preserve"> frem for naturlig lufttørring. </w:t>
      </w:r>
      <w:proofErr w:type="spellStart"/>
      <w:r w:rsidR="0011118B">
        <w:rPr>
          <w:color w:val="auto"/>
          <w:sz w:val="20"/>
          <w:szCs w:val="20"/>
        </w:rPr>
        <w:t>Konstruktio-ner</w:t>
      </w:r>
      <w:r w:rsidRPr="000B1845">
        <w:rPr>
          <w:color w:val="auto"/>
          <w:sz w:val="20"/>
          <w:szCs w:val="20"/>
        </w:rPr>
        <w:t>ne</w:t>
      </w:r>
      <w:proofErr w:type="spellEnd"/>
      <w:r w:rsidRPr="000B1845">
        <w:rPr>
          <w:color w:val="auto"/>
          <w:sz w:val="20"/>
          <w:szCs w:val="20"/>
        </w:rPr>
        <w:t xml:space="preserve"> består bl.a. af tynde lægter/planker, samt spær af limtræ, samlet med skruebeslag af jern, isoleret med mineraluld og for</w:t>
      </w:r>
      <w:r w:rsidR="0011118B">
        <w:rPr>
          <w:color w:val="auto"/>
          <w:sz w:val="20"/>
          <w:szCs w:val="20"/>
        </w:rPr>
        <w:t>synet med tætte plastikdampspær</w:t>
      </w:r>
      <w:r w:rsidRPr="000B1845">
        <w:rPr>
          <w:color w:val="auto"/>
          <w:sz w:val="20"/>
          <w:szCs w:val="20"/>
        </w:rPr>
        <w:t xml:space="preserve">rer, plastikmalet eller eventuelt </w:t>
      </w:r>
      <w:proofErr w:type="spellStart"/>
      <w:r w:rsidRPr="000B1845">
        <w:rPr>
          <w:color w:val="auto"/>
          <w:sz w:val="20"/>
          <w:szCs w:val="20"/>
        </w:rPr>
        <w:t>umalet</w:t>
      </w:r>
      <w:proofErr w:type="spellEnd"/>
      <w:r w:rsidRPr="000B1845">
        <w:rPr>
          <w:color w:val="auto"/>
          <w:sz w:val="20"/>
          <w:szCs w:val="20"/>
        </w:rPr>
        <w:t>, evt. også med trykimprægneret træ. Dette har en maksimal levetid på 30-50 år, i forh</w:t>
      </w:r>
      <w:r w:rsidR="0011118B">
        <w:rPr>
          <w:color w:val="auto"/>
          <w:sz w:val="20"/>
          <w:szCs w:val="20"/>
        </w:rPr>
        <w:t>old til plastikmembranernes tæt</w:t>
      </w:r>
      <w:r w:rsidRPr="000B1845">
        <w:rPr>
          <w:color w:val="auto"/>
          <w:sz w:val="20"/>
          <w:szCs w:val="20"/>
        </w:rPr>
        <w:t>hed, og dermed fugtophobning i konstruktionen, kondens og råd omkr</w:t>
      </w:r>
      <w:r w:rsidR="005F2874">
        <w:rPr>
          <w:color w:val="auto"/>
          <w:sz w:val="20"/>
          <w:szCs w:val="20"/>
        </w:rPr>
        <w:t>ing jernbeslag og skruer, som</w:t>
      </w:r>
      <w:r w:rsidRPr="000B1845">
        <w:rPr>
          <w:color w:val="auto"/>
          <w:sz w:val="20"/>
          <w:szCs w:val="20"/>
        </w:rPr>
        <w:t xml:space="preserve">merkondens, limtræ, der går op i limningen, plastik-malet eller </w:t>
      </w:r>
      <w:proofErr w:type="spellStart"/>
      <w:r w:rsidRPr="000B1845">
        <w:rPr>
          <w:color w:val="auto"/>
          <w:sz w:val="20"/>
          <w:szCs w:val="20"/>
        </w:rPr>
        <w:t>umalet</w:t>
      </w:r>
      <w:proofErr w:type="spellEnd"/>
      <w:r w:rsidRPr="000B1845">
        <w:rPr>
          <w:color w:val="auto"/>
          <w:sz w:val="20"/>
          <w:szCs w:val="20"/>
        </w:rPr>
        <w:t xml:space="preserve"> udvendigt træ (splintved). </w:t>
      </w:r>
    </w:p>
    <w:p w:rsidR="0011118B" w:rsidRDefault="0011118B" w:rsidP="003916C6">
      <w:pPr>
        <w:pStyle w:val="Default"/>
        <w:rPr>
          <w:color w:val="auto"/>
          <w:sz w:val="20"/>
          <w:szCs w:val="20"/>
        </w:rPr>
      </w:pPr>
    </w:p>
    <w:p w:rsidR="000B1845" w:rsidRPr="000B1845" w:rsidRDefault="000B1845" w:rsidP="003916C6">
      <w:pPr>
        <w:pStyle w:val="Default"/>
        <w:rPr>
          <w:color w:val="auto"/>
          <w:sz w:val="20"/>
          <w:szCs w:val="20"/>
        </w:rPr>
      </w:pPr>
      <w:r w:rsidRPr="000B1845">
        <w:rPr>
          <w:color w:val="auto"/>
          <w:sz w:val="20"/>
          <w:szCs w:val="20"/>
        </w:rPr>
        <w:t xml:space="preserve">Det anvendte træ er </w:t>
      </w:r>
      <w:r w:rsidR="0011118B">
        <w:rPr>
          <w:color w:val="auto"/>
          <w:sz w:val="20"/>
          <w:szCs w:val="20"/>
        </w:rPr>
        <w:t>generelt i dårlig kvalitet (den</w:t>
      </w:r>
      <w:r w:rsidRPr="000B1845">
        <w:rPr>
          <w:color w:val="auto"/>
          <w:sz w:val="20"/>
          <w:szCs w:val="20"/>
        </w:rPr>
        <w:t>sitet) og har en tilfældig opskæring (retning af marv-strålerne). Mineraluld og trykimprægnering belaster miljøet, herunder også</w:t>
      </w:r>
      <w:r w:rsidR="00C858E8">
        <w:rPr>
          <w:color w:val="auto"/>
          <w:sz w:val="20"/>
          <w:szCs w:val="20"/>
        </w:rPr>
        <w:t xml:space="preserve"> ved evt. bortskaffelse, indven</w:t>
      </w:r>
      <w:r w:rsidRPr="000B1845">
        <w:rPr>
          <w:color w:val="auto"/>
          <w:sz w:val="20"/>
          <w:szCs w:val="20"/>
        </w:rPr>
        <w:t xml:space="preserve">dig plastikmaling skaber dårligt indeklima, metal-beslag forværrer skader ved brand og fremmer selve brandudviklingen. </w:t>
      </w:r>
    </w:p>
    <w:p w:rsidR="0011118B" w:rsidRDefault="0011118B" w:rsidP="003916C6">
      <w:pPr>
        <w:pStyle w:val="Default"/>
        <w:rPr>
          <w:color w:val="auto"/>
          <w:sz w:val="20"/>
          <w:szCs w:val="20"/>
        </w:rPr>
      </w:pPr>
    </w:p>
    <w:p w:rsidR="000B1845" w:rsidRPr="000B1845" w:rsidRDefault="000B1845" w:rsidP="003916C6">
      <w:pPr>
        <w:pStyle w:val="Default"/>
        <w:rPr>
          <w:color w:val="auto"/>
          <w:sz w:val="20"/>
          <w:szCs w:val="20"/>
        </w:rPr>
      </w:pPr>
      <w:r w:rsidRPr="000B1845">
        <w:rPr>
          <w:color w:val="auto"/>
          <w:sz w:val="20"/>
          <w:szCs w:val="20"/>
        </w:rPr>
        <w:t>Nye træhuse af massivtræ (CLT- Cross-</w:t>
      </w:r>
      <w:proofErr w:type="spellStart"/>
      <w:r w:rsidRPr="000B1845">
        <w:rPr>
          <w:color w:val="auto"/>
          <w:sz w:val="20"/>
          <w:szCs w:val="20"/>
        </w:rPr>
        <w:t>Laminated</w:t>
      </w:r>
      <w:proofErr w:type="spellEnd"/>
      <w:r w:rsidRPr="000B1845">
        <w:rPr>
          <w:color w:val="auto"/>
          <w:sz w:val="20"/>
          <w:szCs w:val="20"/>
        </w:rPr>
        <w:t>-Timber) repræsentere</w:t>
      </w:r>
      <w:r w:rsidR="0011118B">
        <w:rPr>
          <w:color w:val="auto"/>
          <w:sz w:val="20"/>
          <w:szCs w:val="20"/>
        </w:rPr>
        <w:t>r generelt træ i ringe trækvali</w:t>
      </w:r>
      <w:r w:rsidRPr="000B1845">
        <w:rPr>
          <w:color w:val="auto"/>
          <w:sz w:val="20"/>
          <w:szCs w:val="20"/>
        </w:rPr>
        <w:t xml:space="preserve">tet (densitet) og tilfældig opskæring (retning af marv-strålerne). Deres integrerede isoleringsmaterialer har ikke bevist en levetid på over 30-50 år i praksis, limtræ og udvendig sammenlimning har ikke bevist en levetid på over 30-50 år i praksis. Kraftige træ-dimensioner direkte </w:t>
      </w:r>
      <w:r w:rsidR="0011118B">
        <w:rPr>
          <w:color w:val="auto"/>
          <w:sz w:val="20"/>
          <w:szCs w:val="20"/>
        </w:rPr>
        <w:t>i udemiljøet er fugtet op i læn</w:t>
      </w:r>
      <w:r w:rsidRPr="000B1845">
        <w:rPr>
          <w:color w:val="auto"/>
          <w:sz w:val="20"/>
          <w:szCs w:val="20"/>
        </w:rPr>
        <w:t>gere tid end spinklere dimensione</w:t>
      </w:r>
      <w:r w:rsidR="0011118B">
        <w:rPr>
          <w:color w:val="auto"/>
          <w:sz w:val="20"/>
          <w:szCs w:val="20"/>
        </w:rPr>
        <w:t xml:space="preserve">r, og rådner derfor hurtigere. </w:t>
      </w:r>
      <w:r w:rsidRPr="000B1845">
        <w:rPr>
          <w:color w:val="auto"/>
          <w:sz w:val="20"/>
          <w:szCs w:val="20"/>
        </w:rPr>
        <w:t>Metal</w:t>
      </w:r>
      <w:r w:rsidR="0011118B">
        <w:rPr>
          <w:color w:val="auto"/>
          <w:sz w:val="20"/>
          <w:szCs w:val="20"/>
        </w:rPr>
        <w:t>-</w:t>
      </w:r>
      <w:r w:rsidRPr="000B1845">
        <w:rPr>
          <w:color w:val="auto"/>
          <w:sz w:val="20"/>
          <w:szCs w:val="20"/>
        </w:rPr>
        <w:t>beslag udgør kondens-fælder, der skaber råd og forværrer brandskader og udvikling af brande. Både udvendig og indven</w:t>
      </w:r>
      <w:r w:rsidR="0011118B">
        <w:rPr>
          <w:color w:val="auto"/>
          <w:sz w:val="20"/>
          <w:szCs w:val="20"/>
        </w:rPr>
        <w:t>dig plastikmaling forværrer træ</w:t>
      </w:r>
      <w:r w:rsidRPr="000B1845">
        <w:rPr>
          <w:color w:val="auto"/>
          <w:sz w:val="20"/>
          <w:szCs w:val="20"/>
        </w:rPr>
        <w:t xml:space="preserve">ets fugtforhold og mindsker dets levetid. </w:t>
      </w:r>
    </w:p>
    <w:p w:rsidR="0011118B" w:rsidRDefault="0011118B" w:rsidP="003916C6">
      <w:pPr>
        <w:pStyle w:val="Default"/>
        <w:rPr>
          <w:color w:val="auto"/>
          <w:sz w:val="20"/>
          <w:szCs w:val="20"/>
        </w:rPr>
      </w:pPr>
    </w:p>
    <w:p w:rsidR="000B1845" w:rsidRPr="000B1845" w:rsidRDefault="000B1845" w:rsidP="003916C6">
      <w:pPr>
        <w:pStyle w:val="Default"/>
        <w:rPr>
          <w:color w:val="auto"/>
          <w:sz w:val="20"/>
          <w:szCs w:val="20"/>
        </w:rPr>
      </w:pPr>
      <w:r w:rsidRPr="000B1845">
        <w:rPr>
          <w:color w:val="auto"/>
          <w:sz w:val="20"/>
          <w:szCs w:val="20"/>
        </w:rPr>
        <w:t>I alle moderne t</w:t>
      </w:r>
      <w:r w:rsidR="0011118B">
        <w:rPr>
          <w:color w:val="auto"/>
          <w:sz w:val="20"/>
          <w:szCs w:val="20"/>
        </w:rPr>
        <w:t>ræbygninger benyttes ’</w:t>
      </w:r>
      <w:proofErr w:type="spellStart"/>
      <w:r w:rsidR="0011118B">
        <w:rPr>
          <w:color w:val="auto"/>
          <w:sz w:val="20"/>
          <w:szCs w:val="20"/>
        </w:rPr>
        <w:t>maskinsøm</w:t>
      </w:r>
      <w:r w:rsidRPr="000B1845">
        <w:rPr>
          <w:color w:val="auto"/>
          <w:sz w:val="20"/>
          <w:szCs w:val="20"/>
        </w:rPr>
        <w:t>ning</w:t>
      </w:r>
      <w:proofErr w:type="spellEnd"/>
      <w:r w:rsidRPr="000B1845">
        <w:rPr>
          <w:color w:val="auto"/>
          <w:sz w:val="20"/>
          <w:szCs w:val="20"/>
        </w:rPr>
        <w:t>’ eller ’-skruning’, der tit banker/skruer søm eller skruer for langt ind i træet, så dette flækker og der opstår vandlommer, der</w:t>
      </w:r>
      <w:r w:rsidR="0011118B">
        <w:rPr>
          <w:color w:val="auto"/>
          <w:sz w:val="20"/>
          <w:szCs w:val="20"/>
        </w:rPr>
        <w:t xml:space="preserve"> får træet til at rådne hurtige</w:t>
      </w:r>
      <w:r w:rsidRPr="000B1845">
        <w:rPr>
          <w:color w:val="auto"/>
          <w:sz w:val="20"/>
          <w:szCs w:val="20"/>
        </w:rPr>
        <w:t>re. Så disse bræddebeklædninger holder næppe mer</w:t>
      </w:r>
      <w:r w:rsidR="0011118B">
        <w:rPr>
          <w:color w:val="auto"/>
          <w:sz w:val="20"/>
          <w:szCs w:val="20"/>
        </w:rPr>
        <w:t>e end 30-50 år.</w:t>
      </w:r>
      <w:r w:rsidRPr="000B1845">
        <w:rPr>
          <w:color w:val="auto"/>
          <w:sz w:val="20"/>
          <w:szCs w:val="20"/>
        </w:rPr>
        <w:t xml:space="preserve"> </w:t>
      </w:r>
    </w:p>
    <w:p w:rsidR="00975AD5" w:rsidRPr="00BF1422" w:rsidRDefault="00975AD5"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FE379E" w:rsidRPr="00BF1422" w:rsidRDefault="00B86315"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b/>
          <w:spacing w:val="-3"/>
        </w:rPr>
      </w:pPr>
      <w:r>
        <w:rPr>
          <w:rFonts w:asciiTheme="majorHAnsi" w:hAnsiTheme="majorHAnsi" w:cs="Baskerville Old Face"/>
          <w:b/>
          <w:spacing w:val="-3"/>
        </w:rPr>
        <w:t>Historisk træteknologi</w:t>
      </w:r>
    </w:p>
    <w:p w:rsidR="00D401E1" w:rsidRPr="00BF1422" w:rsidRDefault="002C0851" w:rsidP="003916C6">
      <w:pPr>
        <w:pStyle w:val="Default"/>
        <w:rPr>
          <w:rFonts w:asciiTheme="majorHAnsi" w:hAnsiTheme="majorHAnsi" w:cs="Baskerville Old Face"/>
          <w:spacing w:val="-3"/>
          <w:sz w:val="20"/>
          <w:szCs w:val="20"/>
        </w:rPr>
      </w:pPr>
      <w:r w:rsidRPr="00BF1422">
        <w:rPr>
          <w:rFonts w:asciiTheme="majorHAnsi" w:hAnsiTheme="majorHAnsi" w:cs="Baskerville Old Face"/>
          <w:spacing w:val="-3"/>
          <w:sz w:val="20"/>
          <w:szCs w:val="20"/>
        </w:rPr>
        <w:t xml:space="preserve">På en række af Danmarks meget gamle træbygninger, bl.a. Aalborghus slot fra 1550-erne og 1630-erne af egebindingsværk kan man studere den træteknologi som disse bygninger repræsenterer. Det samme kan man på de ældste bulhuse helt af træ </w:t>
      </w:r>
      <w:r w:rsidR="00AF03E6" w:rsidRPr="00BF1422">
        <w:rPr>
          <w:rFonts w:asciiTheme="majorHAnsi" w:hAnsiTheme="majorHAnsi" w:cs="Baskerville Old Face"/>
          <w:spacing w:val="-3"/>
          <w:sz w:val="20"/>
          <w:szCs w:val="20"/>
        </w:rPr>
        <w:t xml:space="preserve">i Sønderjylland </w:t>
      </w:r>
      <w:r w:rsidRPr="00BF1422">
        <w:rPr>
          <w:rFonts w:asciiTheme="majorHAnsi" w:hAnsiTheme="majorHAnsi" w:cs="Baskerville Old Face"/>
          <w:spacing w:val="-3"/>
          <w:sz w:val="20"/>
          <w:szCs w:val="20"/>
        </w:rPr>
        <w:t>fra slutningen af 1600-tallet – der endda aldrig har været malet eller overfladebehandlet</w:t>
      </w:r>
      <w:r w:rsidR="00BF1422" w:rsidRPr="00BF1422">
        <w:rPr>
          <w:rFonts w:asciiTheme="majorHAnsi" w:hAnsiTheme="majorHAnsi" w:cs="Baskerville Old Face"/>
          <w:spacing w:val="-3"/>
          <w:sz w:val="20"/>
          <w:szCs w:val="20"/>
        </w:rPr>
        <w:t xml:space="preserve">. </w:t>
      </w:r>
      <w:r w:rsidR="00BF1422" w:rsidRPr="00BF1422">
        <w:rPr>
          <w:sz w:val="20"/>
          <w:szCs w:val="20"/>
        </w:rPr>
        <w:t>Nogle af de vestvendte, bræddebeklædte gavle og sider på de murede huse i Christiansfeld er fra midten af 1770-erne og derfor ca. 240 år gamle. D</w:t>
      </w:r>
      <w:r w:rsidRPr="00BF1422">
        <w:rPr>
          <w:rFonts w:asciiTheme="majorHAnsi" w:hAnsiTheme="majorHAnsi" w:cs="Baskerville Old Face"/>
          <w:spacing w:val="-3"/>
          <w:sz w:val="20"/>
          <w:szCs w:val="20"/>
        </w:rPr>
        <w:t xml:space="preserve">e ældste bræddebeklædte bindingsværksbygninger </w:t>
      </w:r>
      <w:r w:rsidR="00BF1422">
        <w:rPr>
          <w:rFonts w:asciiTheme="majorHAnsi" w:hAnsiTheme="majorHAnsi" w:cs="Baskerville Old Face"/>
          <w:spacing w:val="-3"/>
          <w:sz w:val="20"/>
          <w:szCs w:val="20"/>
        </w:rPr>
        <w:t xml:space="preserve">i Danmark stammer </w:t>
      </w:r>
      <w:r w:rsidRPr="00BF1422">
        <w:rPr>
          <w:rFonts w:asciiTheme="majorHAnsi" w:hAnsiTheme="majorHAnsi" w:cs="Baskerville Old Face"/>
          <w:spacing w:val="-3"/>
          <w:sz w:val="20"/>
          <w:szCs w:val="20"/>
        </w:rPr>
        <w:t xml:space="preserve">fra begyndelsen af 1800-tallet (bl.a. Kanonbådsskurene fra 1813). </w:t>
      </w:r>
      <w:r w:rsidR="00D401E1" w:rsidRPr="00BF1422">
        <w:rPr>
          <w:rFonts w:asciiTheme="majorHAnsi" w:hAnsiTheme="majorHAnsi" w:cs="Baskerville Old Face"/>
          <w:spacing w:val="-3"/>
          <w:sz w:val="20"/>
          <w:szCs w:val="20"/>
        </w:rPr>
        <w:t xml:space="preserve">Vi har endvidere tusindvis af oprindelige vinduer af træ i Danmark fra 1600- og 1700-tallet, der foreløbigt har holdt i over 300 år. </w:t>
      </w:r>
    </w:p>
    <w:p w:rsidR="00D401E1" w:rsidRDefault="00D401E1"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BF1422" w:rsidRPr="000B1845" w:rsidRDefault="00BF1422"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0B1845">
        <w:t>Men dette at vi har så</w:t>
      </w:r>
      <w:r>
        <w:t xml:space="preserve"> gamle træbygninger i Danmark, </w:t>
      </w:r>
      <w:r w:rsidRPr="000B1845">
        <w:t>der har holdt</w:t>
      </w:r>
      <w:r w:rsidR="00AF03E6">
        <w:t xml:space="preserve"> i det danske vejr og vind i 300-400</w:t>
      </w:r>
      <w:r w:rsidRPr="000B1845">
        <w:t xml:space="preserve"> år, og derudover kan holde i mindst 100 år </w:t>
      </w:r>
      <w:r w:rsidRPr="000B1845">
        <w:rPr>
          <w:i/>
          <w:iCs/>
        </w:rPr>
        <w:t>mere</w:t>
      </w:r>
      <w:r w:rsidRPr="000B1845">
        <w:t>, hvis de bliver vedligeholdt med de korrekte materialer – d.v.s. ingen plastikmaling, stenkulstjære, gu</w:t>
      </w:r>
      <w:r w:rsidR="00AF03E6">
        <w:t>mmifugemasser eller plastikdamp</w:t>
      </w:r>
      <w:r w:rsidRPr="000B1845">
        <w:t>spærrer – gør at vi bør interessere os for, om man i et moderne bæredygtighedsperspektiv, kan fremstille disse igen i dag – stort set magen til de oprindelige.</w:t>
      </w:r>
      <w:r>
        <w:t xml:space="preserve"> Det kræver at vi studerer og efterligner den trætekno</w:t>
      </w:r>
      <w:r w:rsidR="00AF03E6">
        <w:t>-</w:t>
      </w:r>
      <w:r>
        <w:t>logi, der er anvendt i disse bygninger.</w:t>
      </w:r>
      <w:r w:rsidR="00472708">
        <w:t xml:space="preserve"> </w:t>
      </w:r>
    </w:p>
    <w:p w:rsidR="00BF1422" w:rsidRDefault="00BF1422" w:rsidP="003916C6">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AD3829" w:rsidRDefault="00AD3829" w:rsidP="003916C6">
      <w:pPr>
        <w:spacing w:line="240" w:lineRule="auto"/>
      </w:pPr>
      <w:r>
        <w:t xml:space="preserve">Det vi gerne vil drøfte med de danske savværker, der er indstillet på at gå ind i et projekt som dette, er mulighederne for at </w:t>
      </w:r>
      <w:proofErr w:type="spellStart"/>
      <w:r>
        <w:t>opsave</w:t>
      </w:r>
      <w:proofErr w:type="spellEnd"/>
      <w:r>
        <w:t>, sortere og levere tømmer efter de kvalitetskrav til fremtidens bæredygtige byggeri af træ, der er nævnt i det følgende – herunder udregne priser, kvalitets normer og salgsbetingelser.</w:t>
      </w:r>
    </w:p>
    <w:p w:rsidR="00AD3829" w:rsidRDefault="00AD3829" w:rsidP="003916C6">
      <w:pPr>
        <w:spacing w:line="240" w:lineRule="auto"/>
        <w:rPr>
          <w:rFonts w:asciiTheme="majorHAnsi" w:hAnsiTheme="majorHAnsi" w:cs="Baskerville Old Face"/>
          <w:b/>
          <w:spacing w:val="-3"/>
        </w:rPr>
      </w:pPr>
    </w:p>
    <w:p w:rsidR="00AD3829" w:rsidRPr="00AD3829" w:rsidRDefault="00AD3829" w:rsidP="003916C6">
      <w:pPr>
        <w:spacing w:line="240" w:lineRule="auto"/>
        <w:rPr>
          <w:rFonts w:asciiTheme="majorHAnsi" w:hAnsiTheme="majorHAnsi" w:cs="Baskerville Old Face"/>
          <w:b/>
          <w:spacing w:val="-3"/>
        </w:rPr>
      </w:pPr>
      <w:r w:rsidRPr="00AD3829">
        <w:rPr>
          <w:rFonts w:asciiTheme="majorHAnsi" w:hAnsiTheme="majorHAnsi" w:cs="Baskerville Old Face"/>
          <w:b/>
          <w:spacing w:val="-3"/>
        </w:rPr>
        <w:t>Plan</w:t>
      </w:r>
    </w:p>
    <w:p w:rsidR="00AD3829" w:rsidRDefault="00AD3829" w:rsidP="003916C6">
      <w:pPr>
        <w:spacing w:line="240" w:lineRule="auto"/>
      </w:pPr>
      <w:r w:rsidRPr="00AD3829">
        <w:rPr>
          <w:rFonts w:asciiTheme="majorHAnsi" w:hAnsiTheme="majorHAnsi" w:cs="Baskerville Old Face"/>
          <w:spacing w:val="-3"/>
        </w:rPr>
        <w:t>Arbejds</w:t>
      </w:r>
      <w:r>
        <w:rPr>
          <w:rFonts w:asciiTheme="majorHAnsi" w:hAnsiTheme="majorHAnsi" w:cs="Baskerville Old Face"/>
          <w:spacing w:val="-3"/>
        </w:rPr>
        <w:t xml:space="preserve">gruppen, bestående </w:t>
      </w:r>
      <w:proofErr w:type="gramStart"/>
      <w:r>
        <w:rPr>
          <w:rFonts w:asciiTheme="majorHAnsi" w:hAnsiTheme="majorHAnsi" w:cs="Baskerville Old Face"/>
          <w:spacing w:val="-3"/>
        </w:rPr>
        <w:t xml:space="preserve">af  </w:t>
      </w:r>
      <w:r>
        <w:t>Kunstakademiets</w:t>
      </w:r>
      <w:proofErr w:type="gramEnd"/>
      <w:r>
        <w:t xml:space="preserve"> Arkitektskole, Center for Bygningsbevaring i Raadvad, </w:t>
      </w:r>
      <w:proofErr w:type="spellStart"/>
      <w:r>
        <w:t>next</w:t>
      </w:r>
      <w:proofErr w:type="spellEnd"/>
      <w:r>
        <w:t xml:space="preserve">&gt;uddannelse København og  Netværk for Bindingsværk vil indkalde til et </w:t>
      </w:r>
      <w:r>
        <w:rPr>
          <w:i/>
        </w:rPr>
        <w:t>dialogmøde</w:t>
      </w:r>
      <w:r>
        <w:t xml:space="preserve"> for alle interesserede den </w:t>
      </w:r>
      <w:r w:rsidRPr="000555EF">
        <w:rPr>
          <w:b/>
        </w:rPr>
        <w:t>7. marts 2019 kl. 14-16 i Raadvad</w:t>
      </w:r>
      <w:r>
        <w:t xml:space="preserve"> (Raadvad 40, 2800 Lyngby). Her vil vi diskutere projektet og de nedenstående </w:t>
      </w:r>
      <w:r w:rsidR="000555EF">
        <w:t>punkter. Papiret vil derefter blive revideret i forhold til de fremkomne relevante ønsker og behov. Dette møde er gratis.</w:t>
      </w:r>
    </w:p>
    <w:p w:rsidR="000555EF" w:rsidRPr="000555EF" w:rsidRDefault="000555EF" w:rsidP="003916C6">
      <w:pPr>
        <w:spacing w:line="240" w:lineRule="auto"/>
        <w:rPr>
          <w:rFonts w:asciiTheme="minorHAnsi" w:hAnsiTheme="minorHAnsi"/>
        </w:rPr>
      </w:pPr>
    </w:p>
    <w:p w:rsidR="000555EF" w:rsidRPr="000555EF" w:rsidRDefault="000555EF" w:rsidP="003916C6">
      <w:pPr>
        <w:pStyle w:val="Default"/>
        <w:rPr>
          <w:rFonts w:asciiTheme="minorHAnsi" w:hAnsiTheme="minorHAnsi" w:cs="Calibri"/>
          <w:sz w:val="20"/>
          <w:szCs w:val="20"/>
        </w:rPr>
      </w:pPr>
      <w:r w:rsidRPr="000555EF">
        <w:rPr>
          <w:rFonts w:asciiTheme="minorHAnsi" w:hAnsiTheme="minorHAnsi"/>
          <w:sz w:val="20"/>
          <w:szCs w:val="20"/>
        </w:rPr>
        <w:t xml:space="preserve">Den </w:t>
      </w:r>
      <w:r w:rsidRPr="000555EF">
        <w:rPr>
          <w:rFonts w:asciiTheme="minorHAnsi" w:hAnsiTheme="minorHAnsi"/>
          <w:b/>
          <w:sz w:val="20"/>
          <w:szCs w:val="20"/>
        </w:rPr>
        <w:t xml:space="preserve">2. maj 2019 </w:t>
      </w:r>
      <w:r>
        <w:rPr>
          <w:rFonts w:asciiTheme="minorHAnsi" w:hAnsiTheme="minorHAnsi"/>
          <w:b/>
          <w:sz w:val="20"/>
          <w:szCs w:val="20"/>
        </w:rPr>
        <w:t xml:space="preserve">kl. 9.30 – 16.30 </w:t>
      </w:r>
      <w:r w:rsidRPr="000555EF">
        <w:rPr>
          <w:rFonts w:asciiTheme="minorHAnsi" w:hAnsiTheme="minorHAnsi"/>
          <w:sz w:val="20"/>
          <w:szCs w:val="20"/>
        </w:rPr>
        <w:t xml:space="preserve">holder vi et </w:t>
      </w:r>
      <w:proofErr w:type="gramStart"/>
      <w:r w:rsidRPr="000555EF">
        <w:rPr>
          <w:rFonts w:asciiTheme="minorHAnsi" w:hAnsiTheme="minorHAnsi"/>
          <w:i/>
          <w:sz w:val="20"/>
          <w:szCs w:val="20"/>
        </w:rPr>
        <w:t xml:space="preserve">kursus </w:t>
      </w:r>
      <w:r w:rsidRPr="000555EF">
        <w:rPr>
          <w:rFonts w:asciiTheme="minorHAnsi" w:hAnsiTheme="minorHAnsi"/>
          <w:sz w:val="20"/>
          <w:szCs w:val="20"/>
        </w:rPr>
        <w:t xml:space="preserve"> i</w:t>
      </w:r>
      <w:proofErr w:type="gramEnd"/>
      <w:r w:rsidRPr="000555EF">
        <w:rPr>
          <w:rFonts w:asciiTheme="minorHAnsi" w:hAnsiTheme="minorHAnsi"/>
          <w:sz w:val="20"/>
          <w:szCs w:val="20"/>
        </w:rPr>
        <w:t xml:space="preserve"> regi af Netværk for Bindingsværk, med fokus både på krav til træ og træmaterialer til restaurering af bindingsværk og nybyggeri i stolpeværk. Dette finder sted på </w:t>
      </w:r>
      <w:r w:rsidRPr="000555EF">
        <w:rPr>
          <w:rFonts w:asciiTheme="minorHAnsi" w:hAnsiTheme="minorHAnsi"/>
          <w:b/>
          <w:sz w:val="20"/>
          <w:szCs w:val="20"/>
        </w:rPr>
        <w:t xml:space="preserve">Ryslinge savværk </w:t>
      </w:r>
      <w:r w:rsidRPr="000555EF">
        <w:rPr>
          <w:rFonts w:asciiTheme="minorHAnsi" w:hAnsiTheme="minorHAnsi"/>
          <w:sz w:val="20"/>
          <w:szCs w:val="20"/>
        </w:rPr>
        <w:t xml:space="preserve">på Fyn (se særlig indbydelse). </w:t>
      </w:r>
      <w:r w:rsidRPr="000555EF">
        <w:rPr>
          <w:rFonts w:asciiTheme="minorHAnsi" w:hAnsiTheme="minorHAnsi" w:cs="Calibri"/>
          <w:sz w:val="20"/>
          <w:szCs w:val="20"/>
        </w:rPr>
        <w:t>Medlemmer af BYOGLAND deltager i kursusdagen til en pris af 1.500kr</w:t>
      </w:r>
      <w:r>
        <w:rPr>
          <w:rFonts w:asciiTheme="minorHAnsi" w:hAnsiTheme="minorHAnsi" w:cs="Calibri"/>
          <w:sz w:val="20"/>
          <w:szCs w:val="20"/>
        </w:rPr>
        <w:t>., inkl. frokost og kaffe m.v.</w:t>
      </w:r>
      <w:r w:rsidRPr="000555EF">
        <w:rPr>
          <w:rFonts w:asciiTheme="minorHAnsi" w:hAnsiTheme="minorHAnsi" w:cs="Calibri"/>
          <w:sz w:val="20"/>
          <w:szCs w:val="20"/>
        </w:rPr>
        <w:t xml:space="preserve"> </w:t>
      </w:r>
      <w:r>
        <w:rPr>
          <w:rFonts w:asciiTheme="minorHAnsi" w:hAnsiTheme="minorHAnsi" w:cs="Calibri"/>
          <w:sz w:val="20"/>
          <w:szCs w:val="20"/>
        </w:rPr>
        <w:t xml:space="preserve">For ikke medlemmer er prisen 2.000 kr. </w:t>
      </w:r>
    </w:p>
    <w:p w:rsidR="00AD3829" w:rsidRPr="00AD3829" w:rsidRDefault="00AD3829" w:rsidP="003916C6">
      <w:pPr>
        <w:spacing w:line="240" w:lineRule="auto"/>
        <w:rPr>
          <w:rFonts w:asciiTheme="majorHAnsi" w:hAnsiTheme="majorHAnsi" w:cs="Baskerville Old Face"/>
          <w:spacing w:val="-3"/>
        </w:rPr>
      </w:pPr>
    </w:p>
    <w:p w:rsidR="00AD3829" w:rsidRDefault="000555EF" w:rsidP="000555EF">
      <w:pPr>
        <w:jc w:val="center"/>
        <w:rPr>
          <w:rFonts w:asciiTheme="majorHAnsi" w:hAnsiTheme="majorHAnsi" w:cs="Baskerville Old Face"/>
          <w:spacing w:val="-3"/>
        </w:rPr>
      </w:pPr>
      <w:r>
        <w:rPr>
          <w:rFonts w:asciiTheme="majorHAnsi" w:hAnsiTheme="majorHAnsi" w:cs="Baskerville Old Face"/>
          <w:spacing w:val="-3"/>
        </w:rPr>
        <w:t>Med venlig hilsen, på gruppens vegne</w:t>
      </w:r>
    </w:p>
    <w:p w:rsidR="000555EF" w:rsidRDefault="003916C6" w:rsidP="000555EF">
      <w:pPr>
        <w:jc w:val="center"/>
        <w:rPr>
          <w:rFonts w:asciiTheme="majorHAnsi" w:hAnsiTheme="majorHAnsi" w:cs="Baskerville Old Face"/>
          <w:spacing w:val="-3"/>
        </w:rPr>
      </w:pPr>
      <w:r>
        <w:rPr>
          <w:rFonts w:asciiTheme="majorHAnsi" w:hAnsiTheme="majorHAnsi" w:cs="Baskerville Old Face"/>
          <w:b/>
          <w:noProof/>
          <w:spacing w:val="-3"/>
          <w:lang w:eastAsia="da-DK"/>
        </w:rPr>
        <w:drawing>
          <wp:anchor distT="0" distB="0" distL="114300" distR="114300" simplePos="0" relativeHeight="251662336" behindDoc="1" locked="0" layoutInCell="1" allowOverlap="1">
            <wp:simplePos x="0" y="0"/>
            <wp:positionH relativeFrom="column">
              <wp:posOffset>2028825</wp:posOffset>
            </wp:positionH>
            <wp:positionV relativeFrom="paragraph">
              <wp:posOffset>8890</wp:posOffset>
            </wp:positionV>
            <wp:extent cx="1501140" cy="475615"/>
            <wp:effectExtent l="0" t="0" r="3810" b="63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skrift.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140" cy="475615"/>
                    </a:xfrm>
                    <a:prstGeom prst="rect">
                      <a:avLst/>
                    </a:prstGeom>
                  </pic:spPr>
                </pic:pic>
              </a:graphicData>
            </a:graphic>
            <wp14:sizeRelH relativeFrom="page">
              <wp14:pctWidth>0</wp14:pctWidth>
            </wp14:sizeRelH>
            <wp14:sizeRelV relativeFrom="page">
              <wp14:pctHeight>0</wp14:pctHeight>
            </wp14:sizeRelV>
          </wp:anchor>
        </w:drawing>
      </w:r>
    </w:p>
    <w:p w:rsidR="00AD3829" w:rsidRDefault="003916C6" w:rsidP="00AD3829">
      <w:pPr>
        <w:rPr>
          <w:rFonts w:asciiTheme="majorHAnsi" w:hAnsiTheme="majorHAnsi" w:cs="Baskerville Old Face"/>
          <w:b/>
          <w:spacing w:val="-3"/>
        </w:rPr>
      </w:pPr>
      <w:r w:rsidRPr="003916C6">
        <w:rPr>
          <w:rFonts w:asciiTheme="majorHAnsi" w:hAnsiTheme="majorHAnsi" w:cs="Baskerville Old Face"/>
          <w:b/>
          <w:noProof/>
          <w:spacing w:val="-3"/>
          <w:lang w:eastAsia="da-DK"/>
        </w:rPr>
        <mc:AlternateContent>
          <mc:Choice Requires="wps">
            <w:drawing>
              <wp:anchor distT="45720" distB="45720" distL="114300" distR="114300" simplePos="0" relativeHeight="251661312" behindDoc="0" locked="0" layoutInCell="1" allowOverlap="1">
                <wp:simplePos x="0" y="0"/>
                <wp:positionH relativeFrom="column">
                  <wp:posOffset>1728470</wp:posOffset>
                </wp:positionH>
                <wp:positionV relativeFrom="paragraph">
                  <wp:posOffset>251460</wp:posOffset>
                </wp:positionV>
                <wp:extent cx="2360930" cy="1404620"/>
                <wp:effectExtent l="0" t="0" r="635"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916C6" w:rsidRPr="00AD3829" w:rsidRDefault="003916C6" w:rsidP="003916C6">
                            <w:pPr>
                              <w:jc w:val="center"/>
                              <w:rPr>
                                <w:rFonts w:asciiTheme="majorHAnsi" w:hAnsiTheme="majorHAnsi" w:cs="Baskerville Old Face"/>
                                <w:spacing w:val="-3"/>
                              </w:rPr>
                            </w:pPr>
                            <w:r>
                              <w:rPr>
                                <w:rFonts w:asciiTheme="majorHAnsi" w:hAnsiTheme="majorHAnsi" w:cs="Baskerville Old Face"/>
                                <w:spacing w:val="-3"/>
                              </w:rPr>
                              <w:t xml:space="preserve">Søren Vadstrup, arkitekt </w:t>
                            </w:r>
                            <w:proofErr w:type="spellStart"/>
                            <w:r>
                              <w:rPr>
                                <w:rFonts w:asciiTheme="majorHAnsi" w:hAnsiTheme="majorHAnsi" w:cs="Baskerville Old Face"/>
                                <w:spacing w:val="-3"/>
                              </w:rPr>
                              <w:t>m.a.a</w:t>
                            </w:r>
                            <w:proofErr w:type="spellEnd"/>
                            <w:r>
                              <w:rPr>
                                <w:rFonts w:asciiTheme="majorHAnsi" w:hAnsiTheme="majorHAnsi" w:cs="Baskerville Old Face"/>
                                <w:spacing w:val="-3"/>
                              </w:rPr>
                              <w:t>., lektor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36.1pt;margin-top:19.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kOJAIAAB8EAAAOAAAAZHJzL2Uyb0RvYy54bWysU21v2yAQ/j5p/wHxfbHjJmljxam6dJkm&#10;dS9Sux+AMY5RgWNAYme/fgdO06j7No0P6OCOh7vnnlvdDlqRg3BegqnodJJTIgyHRppdRX8+bT/c&#10;UOIDMw1TYERFj8LT2/X7d6velqKADlQjHEEQ48veVrQLwZZZ5nknNPMTsMKgswWnWcCj22WNYz2i&#10;a5UVeb7IenCNdcCF93h7PzrpOuG3reDhe9t6EYiqKOYW0u7SXsc9W69YuXPMdpKf0mD/kIVm0uCn&#10;Z6h7FhjZO/kXlJbcgYc2TDjoDNpWcpFqwGqm+ZtqHjtmRaoFyfH2TJP/f7D82+GHI7KpaDG9psQw&#10;jU16Es8+tEIFUkSCeutLjHu0GBmGjzBgo1Ox3j4Af/bEwKZjZifunIO+E6zBBKfxZXbxdMTxEaTu&#10;v0KD/7B9gAQ0tE5H9pAPgujYqOO5OWIIhONlcbXIl1fo4uibzvLZokjty1j58tw6Hz4L0CQaFXXY&#10;/QTPDg8+xHRY+RISf/OgZLOVSqWD29Ub5ciBoVK2aaUK3oQpQ/qKLufFPCEbiO+TiLQMqGQldUVv&#10;8rhGbUU6PpkmhQQm1WhjJsqc+ImUjOSEoR4wMJJWQ3NEphyMisUJQ6MD95uSHtVaUf9rz5ygRH0x&#10;yPZyOptFeafDbH6N1BB36akvPcxwhKpooGQ0NyGNROLB3mFXtjLx9ZrJKVdUYaLxNDFR5pfnFPU6&#10;1+s/AAAA//8DAFBLAwQUAAYACAAAACEAyGp+LuAAAAAKAQAADwAAAGRycy9kb3ducmV2LnhtbEyP&#10;y07DMBBF90j8gzVIbFDr1FRpCXGq8tp01xIkltPYTQLxOIrdNvD1DCtYju7RnXPz1eg6cbJDaD1p&#10;mE0TEJYqb1qqNZSvL5MliBCRDHaerIYvG2BVXF7kmBl/pq097WItuIRChhqaGPtMylA11mGY+t4S&#10;Zwc/OIx8DrU0A5653HVSJUkqHbbEHxrs7WNjq8/d0Wn4fiif1s83cXZQ8V29bd2mrD5Q6+urcX0P&#10;Itox/sHwq8/qULDT3h/JBNFpUAulGNVwe5eCYCCdz3ncnpM0WYIscvl/QvEDAAD//wMAUEsBAi0A&#10;FAAGAAgAAAAhALaDOJL+AAAA4QEAABMAAAAAAAAAAAAAAAAAAAAAAFtDb250ZW50X1R5cGVzXS54&#10;bWxQSwECLQAUAAYACAAAACEAOP0h/9YAAACUAQAACwAAAAAAAAAAAAAAAAAvAQAAX3JlbHMvLnJl&#10;bHNQSwECLQAUAAYACAAAACEAaSPZDiQCAAAfBAAADgAAAAAAAAAAAAAAAAAuAgAAZHJzL2Uyb0Rv&#10;Yy54bWxQSwECLQAUAAYACAAAACEAyGp+LuAAAAAKAQAADwAAAAAAAAAAAAAAAAB+BAAAZHJzL2Rv&#10;d25yZXYueG1sUEsFBgAAAAAEAAQA8wAAAIsFAAAAAA==&#10;" stroked="f">
                <v:textbox style="mso-fit-shape-to-text:t">
                  <w:txbxContent>
                    <w:p w:rsidR="003916C6" w:rsidRPr="00AD3829" w:rsidRDefault="003916C6" w:rsidP="003916C6">
                      <w:pPr>
                        <w:jc w:val="center"/>
                        <w:rPr>
                          <w:rFonts w:asciiTheme="majorHAnsi" w:hAnsiTheme="majorHAnsi" w:cs="Baskerville Old Face"/>
                          <w:spacing w:val="-3"/>
                        </w:rPr>
                      </w:pPr>
                      <w:r>
                        <w:rPr>
                          <w:rFonts w:asciiTheme="majorHAnsi" w:hAnsiTheme="majorHAnsi" w:cs="Baskerville Old Face"/>
                          <w:spacing w:val="-3"/>
                        </w:rPr>
                        <w:t xml:space="preserve">Søren Vadstrup, arkitekt </w:t>
                      </w:r>
                      <w:proofErr w:type="spellStart"/>
                      <w:r>
                        <w:rPr>
                          <w:rFonts w:asciiTheme="majorHAnsi" w:hAnsiTheme="majorHAnsi" w:cs="Baskerville Old Face"/>
                          <w:spacing w:val="-3"/>
                        </w:rPr>
                        <w:t>m.a.a</w:t>
                      </w:r>
                      <w:proofErr w:type="spellEnd"/>
                      <w:r>
                        <w:rPr>
                          <w:rFonts w:asciiTheme="majorHAnsi" w:hAnsiTheme="majorHAnsi" w:cs="Baskerville Old Face"/>
                          <w:spacing w:val="-3"/>
                        </w:rPr>
                        <w:t>., lektor</w:t>
                      </w:r>
                    </w:p>
                  </w:txbxContent>
                </v:textbox>
              </v:shape>
            </w:pict>
          </mc:Fallback>
        </mc:AlternateContent>
      </w:r>
    </w:p>
    <w:p w:rsidR="003023C4" w:rsidRPr="003D65B5" w:rsidRDefault="003023C4"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b/>
          <w:color w:val="C00000"/>
          <w:spacing w:val="-3"/>
          <w:sz w:val="28"/>
          <w:szCs w:val="28"/>
        </w:rPr>
      </w:pPr>
      <w:r w:rsidRPr="003D65B5">
        <w:rPr>
          <w:rFonts w:asciiTheme="majorHAnsi" w:hAnsiTheme="majorHAnsi" w:cs="Baskerville Old Face"/>
          <w:b/>
          <w:color w:val="C00000"/>
          <w:spacing w:val="-3"/>
          <w:sz w:val="28"/>
          <w:szCs w:val="28"/>
        </w:rPr>
        <w:lastRenderedPageBreak/>
        <w:t>Krav til træ, vendt mod udemiljøet</w:t>
      </w:r>
    </w:p>
    <w:p w:rsidR="00F5773A" w:rsidRPr="00F5773A" w:rsidRDefault="00F5773A"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sz w:val="10"/>
          <w:szCs w:val="10"/>
        </w:rPr>
      </w:pPr>
    </w:p>
    <w:p w:rsidR="001F2F10" w:rsidRPr="001F2F10" w:rsidRDefault="00975AD5" w:rsidP="00190EB5">
      <w:pPr>
        <w:pStyle w:val="Listeafsnit"/>
        <w:numPr>
          <w:ilvl w:val="0"/>
          <w:numId w:val="1"/>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b/>
          <w:spacing w:val="-3"/>
        </w:rPr>
      </w:pPr>
      <w:r>
        <w:rPr>
          <w:rFonts w:asciiTheme="majorHAnsi" w:hAnsiTheme="majorHAnsi" w:cs="Baskerville Old Face"/>
          <w:b/>
          <w:spacing w:val="-3"/>
        </w:rPr>
        <w:t>Træsorter: Fyr</w:t>
      </w:r>
      <w:r w:rsidR="001F2F10" w:rsidRPr="001F2F10">
        <w:rPr>
          <w:rFonts w:asciiTheme="majorHAnsi" w:hAnsiTheme="majorHAnsi" w:cs="Baskerville Old Face"/>
          <w:b/>
          <w:spacing w:val="-3"/>
        </w:rPr>
        <w:t xml:space="preserve"> eller eg</w:t>
      </w:r>
    </w:p>
    <w:p w:rsidR="00D401E1" w:rsidRPr="001F2F10" w:rsidRDefault="00D401E1"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sidRPr="001F2F10">
        <w:rPr>
          <w:rFonts w:asciiTheme="majorHAnsi" w:hAnsiTheme="majorHAnsi" w:cs="Baskerville Old Face"/>
          <w:spacing w:val="-3"/>
        </w:rPr>
        <w:t xml:space="preserve">Til udvendigt træ benyttes konsekvent </w:t>
      </w:r>
      <w:r w:rsidR="00AF03E6" w:rsidRPr="001F2F10">
        <w:rPr>
          <w:rFonts w:asciiTheme="majorHAnsi" w:hAnsiTheme="majorHAnsi" w:cs="Baskerville Old Face"/>
          <w:spacing w:val="-3"/>
        </w:rPr>
        <w:t xml:space="preserve">dansk </w:t>
      </w:r>
      <w:r w:rsidRPr="001F2F10">
        <w:rPr>
          <w:rFonts w:asciiTheme="majorHAnsi" w:hAnsiTheme="majorHAnsi" w:cs="Baskerville Old Face"/>
          <w:spacing w:val="-3"/>
        </w:rPr>
        <w:t>egetræ (bindingsværk og bulplanker) el</w:t>
      </w:r>
      <w:r w:rsidR="00B86315" w:rsidRPr="001F2F10">
        <w:rPr>
          <w:rFonts w:asciiTheme="majorHAnsi" w:hAnsiTheme="majorHAnsi" w:cs="Baskerville Old Face"/>
          <w:spacing w:val="-3"/>
        </w:rPr>
        <w:t>ler</w:t>
      </w:r>
      <w:r w:rsidR="00AF03E6" w:rsidRPr="001F2F10">
        <w:rPr>
          <w:rFonts w:asciiTheme="majorHAnsi" w:hAnsiTheme="majorHAnsi" w:cs="Baskerville Old Face"/>
          <w:spacing w:val="-3"/>
        </w:rPr>
        <w:t xml:space="preserve"> </w:t>
      </w:r>
      <w:r w:rsidR="00E62DE3" w:rsidRPr="001F2F10">
        <w:rPr>
          <w:rFonts w:asciiTheme="majorHAnsi" w:hAnsiTheme="majorHAnsi" w:cs="Baskerville Old Face"/>
          <w:spacing w:val="-3"/>
        </w:rPr>
        <w:t xml:space="preserve">fyrretræ (Bindingsværk, </w:t>
      </w:r>
      <w:r w:rsidRPr="001F2F10">
        <w:rPr>
          <w:rFonts w:asciiTheme="majorHAnsi" w:hAnsiTheme="majorHAnsi" w:cs="Baskerville Old Face"/>
          <w:spacing w:val="-3"/>
        </w:rPr>
        <w:t>udvendige bræddebeklædninger</w:t>
      </w:r>
      <w:r w:rsidR="00E62DE3" w:rsidRPr="001F2F10">
        <w:rPr>
          <w:rFonts w:asciiTheme="majorHAnsi" w:hAnsiTheme="majorHAnsi" w:cs="Baskerville Old Face"/>
          <w:spacing w:val="-3"/>
        </w:rPr>
        <w:t xml:space="preserve"> samt vinduer og døre</w:t>
      </w:r>
      <w:r w:rsidRPr="001F2F10">
        <w:rPr>
          <w:rFonts w:asciiTheme="majorHAnsi" w:hAnsiTheme="majorHAnsi" w:cs="Baskerville Old Face"/>
          <w:spacing w:val="-3"/>
        </w:rPr>
        <w:t>).</w:t>
      </w:r>
    </w:p>
    <w:p w:rsidR="00190EB5" w:rsidRPr="00F5773A"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1F2F10" w:rsidRPr="001F2F10" w:rsidRDefault="001F2F10" w:rsidP="00190EB5">
      <w:pPr>
        <w:pStyle w:val="Listeafsnit"/>
        <w:numPr>
          <w:ilvl w:val="0"/>
          <w:numId w:val="1"/>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b/>
          <w:spacing w:val="-3"/>
        </w:rPr>
      </w:pPr>
      <w:r w:rsidRPr="001F2F10">
        <w:rPr>
          <w:rFonts w:asciiTheme="majorHAnsi" w:hAnsiTheme="majorHAnsi" w:cs="Baskerville Old Face"/>
          <w:b/>
          <w:spacing w:val="-3"/>
        </w:rPr>
        <w:t>100% kerneved</w:t>
      </w:r>
    </w:p>
    <w:p w:rsidR="002C0851" w:rsidRPr="001F2F10" w:rsidRDefault="00D401E1"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sidRPr="001F2F10">
        <w:rPr>
          <w:rFonts w:asciiTheme="majorHAnsi" w:hAnsiTheme="majorHAnsi" w:cs="Baskerville Old Face"/>
          <w:spacing w:val="-3"/>
        </w:rPr>
        <w:t>Ved disse træsorter benyttes konsekvent 100% kerneved i de udvendige overflader og evt. mindre områder med splintved</w:t>
      </w:r>
      <w:r w:rsidR="00BF1422" w:rsidRPr="001F2F10">
        <w:rPr>
          <w:rFonts w:asciiTheme="majorHAnsi" w:hAnsiTheme="majorHAnsi" w:cs="Baskerville Old Face"/>
          <w:spacing w:val="-3"/>
        </w:rPr>
        <w:t xml:space="preserve"> på de indvendige sider.</w:t>
      </w:r>
    </w:p>
    <w:p w:rsidR="00190EB5" w:rsidRPr="00F5773A"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1F2F10" w:rsidRPr="001F2F10" w:rsidRDefault="001F2F10" w:rsidP="00190EB5">
      <w:pPr>
        <w:pStyle w:val="Listeafsnit"/>
        <w:numPr>
          <w:ilvl w:val="0"/>
          <w:numId w:val="1"/>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b/>
          <w:spacing w:val="-3"/>
        </w:rPr>
      </w:pPr>
      <w:r w:rsidRPr="001F2F10">
        <w:rPr>
          <w:rFonts w:asciiTheme="majorHAnsi" w:hAnsiTheme="majorHAnsi" w:cs="Baskerville Old Face"/>
          <w:b/>
          <w:spacing w:val="-3"/>
        </w:rPr>
        <w:t>Marvskåret</w:t>
      </w:r>
    </w:p>
    <w:p w:rsidR="00F5773A" w:rsidRDefault="00381F9E"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sidRPr="001F2F10">
        <w:rPr>
          <w:rFonts w:asciiTheme="majorHAnsi" w:hAnsiTheme="majorHAnsi" w:cs="Baskerville Old Face"/>
          <w:spacing w:val="-3"/>
        </w:rPr>
        <w:t>T</w:t>
      </w:r>
      <w:r w:rsidR="00BF1422" w:rsidRPr="001F2F10">
        <w:rPr>
          <w:rFonts w:asciiTheme="majorHAnsi" w:hAnsiTheme="majorHAnsi" w:cs="Baskerville Old Face"/>
          <w:spacing w:val="-3"/>
        </w:rPr>
        <w:t xml:space="preserve">ræstammernes marv er </w:t>
      </w:r>
      <w:proofErr w:type="spellStart"/>
      <w:r w:rsidR="00BF1422" w:rsidRPr="001F2F10">
        <w:rPr>
          <w:rFonts w:asciiTheme="majorHAnsi" w:hAnsiTheme="majorHAnsi" w:cs="Baskerville Old Face"/>
          <w:spacing w:val="-3"/>
        </w:rPr>
        <w:t>eet</w:t>
      </w:r>
      <w:proofErr w:type="spellEnd"/>
      <w:r w:rsidR="00BF1422" w:rsidRPr="001F2F10">
        <w:rPr>
          <w:rFonts w:asciiTheme="majorHAnsi" w:hAnsiTheme="majorHAnsi" w:cs="Baskerville Old Face"/>
          <w:spacing w:val="-3"/>
        </w:rPr>
        <w:t xml:space="preserve"> af de</w:t>
      </w:r>
      <w:r w:rsidR="00B86315" w:rsidRPr="001F2F10">
        <w:rPr>
          <w:rFonts w:asciiTheme="majorHAnsi" w:hAnsiTheme="majorHAnsi" w:cs="Baskerville Old Face"/>
          <w:spacing w:val="-3"/>
        </w:rPr>
        <w:t xml:space="preserve"> udsavede træemners</w:t>
      </w:r>
      <w:r w:rsidR="00BF1422" w:rsidRPr="001F2F10">
        <w:rPr>
          <w:rFonts w:asciiTheme="majorHAnsi" w:hAnsiTheme="majorHAnsi" w:cs="Baskerville Old Face"/>
          <w:spacing w:val="-3"/>
        </w:rPr>
        <w:t xml:space="preserve"> svageste punkter</w:t>
      </w:r>
      <w:r w:rsidR="00B86315" w:rsidRPr="001F2F10">
        <w:rPr>
          <w:rFonts w:asciiTheme="majorHAnsi" w:hAnsiTheme="majorHAnsi" w:cs="Baskerville Old Face"/>
          <w:spacing w:val="-3"/>
        </w:rPr>
        <w:t xml:space="preserve"> i forhold til en lang levetid</w:t>
      </w:r>
      <w:r w:rsidR="00BF1422" w:rsidRPr="001F2F10">
        <w:rPr>
          <w:rFonts w:asciiTheme="majorHAnsi" w:hAnsiTheme="majorHAnsi" w:cs="Baskerville Old Face"/>
          <w:spacing w:val="-3"/>
        </w:rPr>
        <w:t xml:space="preserve">, idet veddet </w:t>
      </w:r>
      <w:r w:rsidR="00B86315" w:rsidRPr="001F2F10">
        <w:rPr>
          <w:rFonts w:asciiTheme="majorHAnsi" w:hAnsiTheme="majorHAnsi" w:cs="Baskerville Old Face"/>
          <w:spacing w:val="-3"/>
        </w:rPr>
        <w:t>uvægerligt vil trække</w:t>
      </w:r>
      <w:r w:rsidR="00BF1422" w:rsidRPr="001F2F10">
        <w:rPr>
          <w:rFonts w:asciiTheme="majorHAnsi" w:hAnsiTheme="majorHAnsi" w:cs="Baskerville Old Face"/>
          <w:spacing w:val="-3"/>
        </w:rPr>
        <w:t xml:space="preserve"> kraftige svindrevner fra tømmerets kant ind til marven – langs veddets marvstråler</w:t>
      </w:r>
      <w:r w:rsidRPr="001F2F10">
        <w:rPr>
          <w:rFonts w:asciiTheme="majorHAnsi" w:hAnsiTheme="majorHAnsi" w:cs="Baskerville Old Face"/>
          <w:spacing w:val="-3"/>
        </w:rPr>
        <w:t xml:space="preserve">. </w:t>
      </w:r>
      <w:r w:rsidR="005F2874" w:rsidRPr="001F2F10">
        <w:rPr>
          <w:rFonts w:asciiTheme="majorHAnsi" w:hAnsiTheme="majorHAnsi" w:cs="Baskerville Old Face"/>
          <w:spacing w:val="-3"/>
        </w:rPr>
        <w:t>Derudover er marven meget vandsugende og vil udvikle radiære revnedannelser</w:t>
      </w:r>
      <w:r w:rsidR="00B86315" w:rsidRPr="001F2F10">
        <w:rPr>
          <w:rFonts w:asciiTheme="majorHAnsi" w:hAnsiTheme="majorHAnsi" w:cs="Baskerville Old Face"/>
          <w:spacing w:val="-3"/>
        </w:rPr>
        <w:t xml:space="preserve"> i sig selv </w:t>
      </w:r>
      <w:r w:rsidR="005F2874" w:rsidRPr="001F2F10">
        <w:rPr>
          <w:rFonts w:asciiTheme="majorHAnsi" w:hAnsiTheme="majorHAnsi" w:cs="Baskerville Old Face"/>
          <w:spacing w:val="-3"/>
        </w:rPr>
        <w:t xml:space="preserve">omkring marven. </w:t>
      </w:r>
      <w:r w:rsidRPr="001F2F10">
        <w:rPr>
          <w:rFonts w:asciiTheme="majorHAnsi" w:hAnsiTheme="majorHAnsi" w:cs="Baskerville Old Face"/>
          <w:spacing w:val="-3"/>
        </w:rPr>
        <w:t>Der</w:t>
      </w:r>
      <w:r w:rsidR="005F2874" w:rsidRPr="001F2F10">
        <w:rPr>
          <w:rFonts w:asciiTheme="majorHAnsi" w:hAnsiTheme="majorHAnsi" w:cs="Baskerville Old Face"/>
          <w:spacing w:val="-3"/>
        </w:rPr>
        <w:t xml:space="preserve"> må derfor </w:t>
      </w:r>
      <w:r w:rsidRPr="001F2F10">
        <w:rPr>
          <w:rFonts w:asciiTheme="majorHAnsi" w:hAnsiTheme="majorHAnsi" w:cs="Baskerville Old Face"/>
          <w:spacing w:val="-3"/>
        </w:rPr>
        <w:t>ikke forekomme marv i udvendigt eksponerede brædder, planker eller tømmer.</w:t>
      </w:r>
      <w:r w:rsidR="00B86315" w:rsidRPr="001F2F10">
        <w:rPr>
          <w:rFonts w:asciiTheme="majorHAnsi" w:hAnsiTheme="majorHAnsi" w:cs="Baskerville Old Face"/>
          <w:spacing w:val="-3"/>
        </w:rPr>
        <w:t xml:space="preserve"> Alle brædder </w:t>
      </w:r>
      <w:r w:rsidR="001F2F10" w:rsidRPr="001F2F10">
        <w:rPr>
          <w:rFonts w:asciiTheme="majorHAnsi" w:hAnsiTheme="majorHAnsi" w:cs="Baskerville Old Face"/>
          <w:spacing w:val="-3"/>
        </w:rPr>
        <w:t>og planker skal være marvskåret, mindst 1,5 cm på begge sider af marven.</w:t>
      </w:r>
    </w:p>
    <w:p w:rsidR="00BF1422" w:rsidRPr="00F5773A" w:rsidRDefault="001F2F10"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r w:rsidRPr="00F5773A">
        <w:rPr>
          <w:rFonts w:asciiTheme="majorHAnsi" w:hAnsiTheme="majorHAnsi" w:cs="Baskerville Old Face"/>
          <w:spacing w:val="-3"/>
          <w:sz w:val="10"/>
          <w:szCs w:val="10"/>
        </w:rPr>
        <w:t xml:space="preserve"> </w:t>
      </w:r>
    </w:p>
    <w:p w:rsidR="001F2F10" w:rsidRPr="001F2F10" w:rsidRDefault="001F2F10" w:rsidP="00190EB5">
      <w:pPr>
        <w:pStyle w:val="Listeafsnit"/>
        <w:numPr>
          <w:ilvl w:val="0"/>
          <w:numId w:val="1"/>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b/>
          <w:spacing w:val="-3"/>
        </w:rPr>
      </w:pPr>
      <w:r w:rsidRPr="001F2F10">
        <w:rPr>
          <w:rFonts w:asciiTheme="majorHAnsi" w:hAnsiTheme="majorHAnsi" w:cs="Baskerville Old Face"/>
          <w:b/>
          <w:spacing w:val="-3"/>
        </w:rPr>
        <w:t>Spejlskåret</w:t>
      </w:r>
      <w:r>
        <w:rPr>
          <w:rFonts w:asciiTheme="majorHAnsi" w:hAnsiTheme="majorHAnsi" w:cs="Baskerville Old Face"/>
          <w:b/>
          <w:spacing w:val="-3"/>
        </w:rPr>
        <w:t xml:space="preserve"> eller </w:t>
      </w:r>
      <w:r w:rsidR="00975AD5">
        <w:rPr>
          <w:rFonts w:asciiTheme="majorHAnsi" w:hAnsiTheme="majorHAnsi" w:cs="Baskerville Old Face"/>
          <w:b/>
          <w:spacing w:val="-3"/>
        </w:rPr>
        <w:t>kvartskåret</w:t>
      </w:r>
    </w:p>
    <w:p w:rsidR="001F2F10" w:rsidRDefault="00381F9E"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sidRPr="001F2F10">
        <w:rPr>
          <w:rFonts w:asciiTheme="majorHAnsi" w:hAnsiTheme="majorHAnsi" w:cs="Baskerville Old Face"/>
          <w:spacing w:val="-3"/>
        </w:rPr>
        <w:t>Marvstrålernes retning i forhold til den udvendige overflade har således meget stor betydning for træets holdbarhed. Ved udven</w:t>
      </w:r>
      <w:r w:rsidR="001F2F10">
        <w:rPr>
          <w:rFonts w:asciiTheme="majorHAnsi" w:hAnsiTheme="majorHAnsi" w:cs="Baskerville Old Face"/>
          <w:spacing w:val="-3"/>
        </w:rPr>
        <w:t xml:space="preserve">dige brædder og planker </w:t>
      </w:r>
      <w:r w:rsidRPr="001F2F10">
        <w:rPr>
          <w:rFonts w:asciiTheme="majorHAnsi" w:hAnsiTheme="majorHAnsi" w:cs="Baskerville Old Face"/>
          <w:spacing w:val="-3"/>
        </w:rPr>
        <w:t xml:space="preserve">skal man derfor benytte opskæringer, hvor marvstrålerne ligger parallelt, eller stort set parallelt med overfladen, såkaldt </w:t>
      </w:r>
      <w:r w:rsidRPr="00975AD5">
        <w:rPr>
          <w:rFonts w:asciiTheme="majorHAnsi" w:hAnsiTheme="majorHAnsi" w:cs="Baskerville Old Face"/>
          <w:i/>
          <w:spacing w:val="-3"/>
        </w:rPr>
        <w:t>spejlskårne</w:t>
      </w:r>
      <w:r w:rsidRPr="001F2F10">
        <w:rPr>
          <w:rFonts w:asciiTheme="majorHAnsi" w:hAnsiTheme="majorHAnsi" w:cs="Baskerville Old Face"/>
          <w:spacing w:val="-3"/>
        </w:rPr>
        <w:t xml:space="preserve"> (radialskårne) brædder eller p</w:t>
      </w:r>
      <w:r w:rsidR="001F2F10">
        <w:rPr>
          <w:rFonts w:asciiTheme="majorHAnsi" w:hAnsiTheme="majorHAnsi" w:cs="Baskerville Old Face"/>
          <w:spacing w:val="-3"/>
        </w:rPr>
        <w:t xml:space="preserve">lanker </w:t>
      </w:r>
      <w:r w:rsidRPr="001F2F10">
        <w:rPr>
          <w:rFonts w:asciiTheme="majorHAnsi" w:hAnsiTheme="majorHAnsi" w:cs="Baskerville Old Face"/>
          <w:spacing w:val="-3"/>
        </w:rPr>
        <w:t xml:space="preserve">(se tegning). </w:t>
      </w:r>
    </w:p>
    <w:p w:rsidR="001F2F10" w:rsidRPr="00975AD5" w:rsidRDefault="001F2F10"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1F2F10" w:rsidRPr="001F2F10" w:rsidRDefault="001F2F10"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Pr>
          <w:rFonts w:asciiTheme="majorHAnsi" w:hAnsiTheme="majorHAnsi" w:cs="Baskerville Old Face"/>
          <w:spacing w:val="-3"/>
        </w:rPr>
        <w:t xml:space="preserve">Tømmer i udemiljøet skal tilsvarende opskæres så det enten er </w:t>
      </w:r>
      <w:r>
        <w:rPr>
          <w:rFonts w:asciiTheme="majorHAnsi" w:hAnsiTheme="majorHAnsi" w:cs="Baskerville Old Face"/>
          <w:i/>
          <w:spacing w:val="-3"/>
        </w:rPr>
        <w:t>kvartskåret</w:t>
      </w:r>
      <w:r>
        <w:rPr>
          <w:rFonts w:asciiTheme="majorHAnsi" w:hAnsiTheme="majorHAnsi" w:cs="Baskerville Old Face"/>
          <w:spacing w:val="-3"/>
        </w:rPr>
        <w:t xml:space="preserve"> med to spejlskårene sider, eller halvtømmer med én spejlskåret side. </w:t>
      </w:r>
    </w:p>
    <w:p w:rsidR="001F2F10" w:rsidRPr="00975AD5" w:rsidRDefault="001F2F10"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1F2F10" w:rsidRDefault="001F2F10"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sidRPr="001F2F10">
        <w:rPr>
          <w:rFonts w:asciiTheme="majorHAnsi" w:hAnsiTheme="majorHAnsi" w:cs="Baskerville Old Face"/>
          <w:spacing w:val="-3"/>
        </w:rPr>
        <w:t>Som nævnt skal både brædder, planker og tømmer herudover også være marvskåret (ca. 1½ cm på begge sider af marven). Levetiden for brædder, planker og tømmer som dette i udemiljøet</w:t>
      </w:r>
      <w:r w:rsidR="00975AD5">
        <w:rPr>
          <w:rFonts w:asciiTheme="majorHAnsi" w:hAnsiTheme="majorHAnsi" w:cs="Baskerville Old Face"/>
          <w:spacing w:val="-3"/>
        </w:rPr>
        <w:t xml:space="preserve"> </w:t>
      </w:r>
      <w:proofErr w:type="spellStart"/>
      <w:r w:rsidRPr="001F2F10">
        <w:rPr>
          <w:rFonts w:asciiTheme="majorHAnsi" w:hAnsiTheme="majorHAnsi" w:cs="Baskerville Old Face"/>
          <w:spacing w:val="-3"/>
        </w:rPr>
        <w:t>erfarings</w:t>
      </w:r>
      <w:r w:rsidR="00975AD5">
        <w:rPr>
          <w:rFonts w:asciiTheme="majorHAnsi" w:hAnsiTheme="majorHAnsi" w:cs="Baskerville Old Face"/>
          <w:spacing w:val="-3"/>
        </w:rPr>
        <w:t>-</w:t>
      </w:r>
      <w:r w:rsidRPr="001F2F10">
        <w:rPr>
          <w:rFonts w:asciiTheme="majorHAnsi" w:hAnsiTheme="majorHAnsi" w:cs="Baskerville Old Face"/>
          <w:spacing w:val="-3"/>
        </w:rPr>
        <w:t>mæssigt</w:t>
      </w:r>
      <w:proofErr w:type="spellEnd"/>
      <w:r w:rsidRPr="001F2F10">
        <w:rPr>
          <w:rFonts w:asciiTheme="majorHAnsi" w:hAnsiTheme="majorHAnsi" w:cs="Baskerville Old Face"/>
          <w:spacing w:val="-3"/>
        </w:rPr>
        <w:t xml:space="preserve"> 200 år, både i fyr og eg. </w:t>
      </w:r>
    </w:p>
    <w:p w:rsidR="001F2F10" w:rsidRPr="00F5773A" w:rsidRDefault="001F2F10"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1F2F10" w:rsidRPr="001F2F10" w:rsidRDefault="001F2F10" w:rsidP="00190EB5">
      <w:pPr>
        <w:pStyle w:val="Listeafsnit"/>
        <w:numPr>
          <w:ilvl w:val="0"/>
          <w:numId w:val="1"/>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b/>
          <w:spacing w:val="-3"/>
        </w:rPr>
      </w:pPr>
      <w:r w:rsidRPr="001F2F10">
        <w:rPr>
          <w:rFonts w:asciiTheme="majorHAnsi" w:hAnsiTheme="majorHAnsi" w:cs="Baskerville Old Face"/>
          <w:b/>
          <w:spacing w:val="-3"/>
        </w:rPr>
        <w:t>Lufttørret</w:t>
      </w:r>
    </w:p>
    <w:p w:rsidR="00381F9E" w:rsidRPr="001F2F10" w:rsidRDefault="003023C4" w:rsidP="001F2F10">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sidRPr="001F2F10">
        <w:rPr>
          <w:rFonts w:asciiTheme="majorHAnsi" w:hAnsiTheme="majorHAnsi" w:cs="Baskerville Old Face"/>
          <w:spacing w:val="-3"/>
        </w:rPr>
        <w:t>Træet må ikke være kunstigt tørr</w:t>
      </w:r>
      <w:r w:rsidR="00A6364E" w:rsidRPr="001F2F10">
        <w:rPr>
          <w:rFonts w:asciiTheme="majorHAnsi" w:hAnsiTheme="majorHAnsi" w:cs="Baskerville Old Face"/>
          <w:spacing w:val="-3"/>
        </w:rPr>
        <w:t>et i tørreovne/-stuer</w:t>
      </w:r>
      <w:r w:rsidRPr="001F2F10">
        <w:rPr>
          <w:rFonts w:asciiTheme="majorHAnsi" w:hAnsiTheme="majorHAnsi" w:cs="Baskerville Old Face"/>
          <w:spacing w:val="-3"/>
        </w:rPr>
        <w:t xml:space="preserve"> eller lignende, men skal, såfremt det ikke benyttes med det samme, lagres </w:t>
      </w:r>
      <w:r w:rsidR="005F2874" w:rsidRPr="001F2F10">
        <w:rPr>
          <w:rFonts w:asciiTheme="majorHAnsi" w:hAnsiTheme="majorHAnsi" w:cs="Baskerville Old Face"/>
          <w:spacing w:val="-3"/>
        </w:rPr>
        <w:t xml:space="preserve">oppindet per 60 cm </w:t>
      </w:r>
      <w:r w:rsidRPr="001F2F10">
        <w:rPr>
          <w:rFonts w:asciiTheme="majorHAnsi" w:hAnsiTheme="majorHAnsi" w:cs="Baskerville Old Face"/>
          <w:spacing w:val="-3"/>
        </w:rPr>
        <w:t xml:space="preserve">i </w:t>
      </w:r>
      <w:r w:rsidR="00A6364E" w:rsidRPr="001F2F10">
        <w:rPr>
          <w:rFonts w:asciiTheme="majorHAnsi" w:hAnsiTheme="majorHAnsi" w:cs="Baskerville Old Face"/>
          <w:spacing w:val="-3"/>
        </w:rPr>
        <w:t xml:space="preserve">en </w:t>
      </w:r>
      <w:r w:rsidRPr="001F2F10">
        <w:rPr>
          <w:rFonts w:asciiTheme="majorHAnsi" w:hAnsiTheme="majorHAnsi" w:cs="Baskerville Old Face"/>
          <w:spacing w:val="-3"/>
        </w:rPr>
        <w:t>o</w:t>
      </w:r>
      <w:r w:rsidR="00A6364E" w:rsidRPr="001F2F10">
        <w:rPr>
          <w:rFonts w:asciiTheme="majorHAnsi" w:hAnsiTheme="majorHAnsi" w:cs="Baskerville Old Face"/>
          <w:spacing w:val="-3"/>
        </w:rPr>
        <w:t>verdækket tørrelade</w:t>
      </w:r>
      <w:r w:rsidRPr="001F2F10">
        <w:rPr>
          <w:rFonts w:asciiTheme="majorHAnsi" w:hAnsiTheme="majorHAnsi" w:cs="Baskerville Old Face"/>
          <w:spacing w:val="-3"/>
        </w:rPr>
        <w:t xml:space="preserve">. For spejlskårne brædder og kvartskåret tømmer gælder det i øvrigt, at træmaterialer til udvendigt brug, bl.a. i bindingsværk eller bræddebeklædninger, ikke behøver at være tørret eller lagret overhovedet, men kan benyttes umiddelbart efter udsavningen af træstammen. Vinduestræ kan dog lagres et års tid i tørrelade i </w:t>
      </w:r>
      <w:r w:rsidR="00440764" w:rsidRPr="001F2F10">
        <w:rPr>
          <w:rFonts w:asciiTheme="majorHAnsi" w:hAnsiTheme="majorHAnsi" w:cs="Baskerville Old Face"/>
          <w:spacing w:val="-3"/>
        </w:rPr>
        <w:t>ca. ½ cm over de færdige</w:t>
      </w:r>
      <w:r w:rsidR="00975AD5">
        <w:rPr>
          <w:rFonts w:asciiTheme="majorHAnsi" w:hAnsiTheme="majorHAnsi" w:cs="Baskerville Old Face"/>
          <w:spacing w:val="-3"/>
        </w:rPr>
        <w:t xml:space="preserve"> høvlede</w:t>
      </w:r>
      <w:r w:rsidR="00440764" w:rsidRPr="001F2F10">
        <w:rPr>
          <w:rFonts w:asciiTheme="majorHAnsi" w:hAnsiTheme="majorHAnsi" w:cs="Baskerville Old Face"/>
          <w:spacing w:val="-3"/>
        </w:rPr>
        <w:t xml:space="preserve"> </w:t>
      </w:r>
      <w:r w:rsidRPr="001F2F10">
        <w:rPr>
          <w:rFonts w:asciiTheme="majorHAnsi" w:hAnsiTheme="majorHAnsi" w:cs="Baskerville Old Face"/>
          <w:spacing w:val="-3"/>
        </w:rPr>
        <w:t>dimensioner.</w:t>
      </w:r>
    </w:p>
    <w:p w:rsidR="00975AD5" w:rsidRPr="000A2630" w:rsidRDefault="00975AD5"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sz w:val="10"/>
          <w:szCs w:val="10"/>
        </w:rPr>
      </w:pPr>
    </w:p>
    <w:p w:rsidR="00975AD5" w:rsidRDefault="00F5773A">
      <w:pPr>
        <w:spacing w:after="160"/>
      </w:pPr>
      <w:r>
        <w:rPr>
          <w:noProof/>
          <w:lang w:eastAsia="da-DK"/>
        </w:rPr>
        <mc:AlternateContent>
          <mc:Choice Requires="wps">
            <w:drawing>
              <wp:anchor distT="45720" distB="45720" distL="114300" distR="114300" simplePos="0" relativeHeight="251664384" behindDoc="0" locked="0" layoutInCell="1" allowOverlap="1">
                <wp:simplePos x="0" y="0"/>
                <wp:positionH relativeFrom="column">
                  <wp:posOffset>3324225</wp:posOffset>
                </wp:positionH>
                <wp:positionV relativeFrom="paragraph">
                  <wp:posOffset>541020</wp:posOffset>
                </wp:positionV>
                <wp:extent cx="2606040" cy="3649980"/>
                <wp:effectExtent l="0" t="0" r="3810" b="762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649980"/>
                        </a:xfrm>
                        <a:prstGeom prst="rect">
                          <a:avLst/>
                        </a:prstGeom>
                        <a:solidFill>
                          <a:srgbClr val="FFFFFF"/>
                        </a:solidFill>
                        <a:ln w="9525">
                          <a:noFill/>
                          <a:miter lim="800000"/>
                          <a:headEnd/>
                          <a:tailEnd/>
                        </a:ln>
                      </wps:spPr>
                      <wps:txbx>
                        <w:txbxContent>
                          <w:p w:rsidR="000A2630" w:rsidRDefault="00F5773A" w:rsidP="00F5773A">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F5773A">
                              <w:rPr>
                                <w:rFonts w:asciiTheme="majorHAnsi" w:hAnsiTheme="majorHAnsi" w:cs="Baskerville Old Face"/>
                                <w:spacing w:val="-3"/>
                              </w:rPr>
                              <w:t xml:space="preserve">I træbøgerne defineres </w:t>
                            </w:r>
                            <w:r w:rsidRPr="000A2630">
                              <w:rPr>
                                <w:rFonts w:asciiTheme="majorHAnsi" w:hAnsiTheme="majorHAnsi" w:cs="Baskerville Old Face"/>
                                <w:i/>
                                <w:spacing w:val="-3"/>
                              </w:rPr>
                              <w:t>spejlskårne</w:t>
                            </w:r>
                            <w:r w:rsidRPr="00F5773A">
                              <w:rPr>
                                <w:rFonts w:asciiTheme="majorHAnsi" w:hAnsiTheme="majorHAnsi" w:cs="Baskerville Old Face"/>
                                <w:spacing w:val="-3"/>
                              </w:rPr>
                              <w:t>/radial</w:t>
                            </w:r>
                            <w:r w:rsidR="000A2630">
                              <w:rPr>
                                <w:rFonts w:asciiTheme="majorHAnsi" w:hAnsiTheme="majorHAnsi" w:cs="Baskerville Old Face"/>
                                <w:spacing w:val="-3"/>
                              </w:rPr>
                              <w:t>-</w:t>
                            </w:r>
                            <w:r w:rsidRPr="00F5773A">
                              <w:rPr>
                                <w:rFonts w:asciiTheme="majorHAnsi" w:hAnsiTheme="majorHAnsi" w:cs="Baskerville Old Face"/>
                                <w:spacing w:val="-3"/>
                              </w:rPr>
                              <w:t xml:space="preserve">skårne planker/brædder ved at årringene møder yderfladen med en vinkel, der ligger mellem 60 – 90 grader. Udtrykket ’stående årer’ benyttes derfor også om disse. </w:t>
                            </w:r>
                          </w:p>
                          <w:p w:rsidR="000A2630" w:rsidRDefault="000A2630" w:rsidP="00F5773A">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F5773A" w:rsidRPr="00F5773A" w:rsidRDefault="00F5773A" w:rsidP="00F5773A">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F5773A">
                              <w:rPr>
                                <w:rFonts w:asciiTheme="majorHAnsi" w:hAnsiTheme="majorHAnsi" w:cs="Baskerville Old Face"/>
                                <w:spacing w:val="-3"/>
                              </w:rPr>
                              <w:t xml:space="preserve">Møder årringene yderfladen med en vinkel, der ligger mellem 0 – 60 grader, kaldes opskæringen for </w:t>
                            </w:r>
                            <w:r w:rsidRPr="000A2630">
                              <w:rPr>
                                <w:rFonts w:asciiTheme="majorHAnsi" w:hAnsiTheme="majorHAnsi" w:cs="Baskerville Old Face"/>
                                <w:i/>
                                <w:spacing w:val="-3"/>
                              </w:rPr>
                              <w:t xml:space="preserve">planskåret </w:t>
                            </w:r>
                            <w:r w:rsidRPr="00F5773A">
                              <w:rPr>
                                <w:rFonts w:asciiTheme="majorHAnsi" w:hAnsiTheme="majorHAnsi" w:cs="Baskerville Old Face"/>
                                <w:spacing w:val="-3"/>
                              </w:rPr>
                              <w:t xml:space="preserve">(Liggende årer).  </w:t>
                            </w:r>
                          </w:p>
                          <w:p w:rsidR="00F5773A" w:rsidRDefault="00F5773A" w:rsidP="00F5773A">
                            <w:pPr>
                              <w:spacing w:line="240" w:lineRule="auto"/>
                            </w:pPr>
                          </w:p>
                          <w:p w:rsidR="000A2630" w:rsidRDefault="00F5773A" w:rsidP="00F5773A">
                            <w:pPr>
                              <w:spacing w:line="240" w:lineRule="auto"/>
                            </w:pPr>
                            <w:r>
                              <w:t>Som det er vist på tegningerne kræves der en træstamme på minimum 60 cm i diameter i den tynde ende, hvor man ved kvartskæring kan få 4 stk. tømmer på 13 x 13 cm, uden marv eller splint, eller ved almindelig blok</w:t>
                            </w:r>
                            <w:r w:rsidR="000A2630">
                              <w:t>-</w:t>
                            </w:r>
                            <w:r>
                              <w:t xml:space="preserve">savning, 8 stk. spejlskårne planker på 3,5 cm tykkelse, uden marv. </w:t>
                            </w:r>
                          </w:p>
                          <w:p w:rsidR="000A2630" w:rsidRDefault="000A2630" w:rsidP="00F5773A">
                            <w:pPr>
                              <w:spacing w:line="240" w:lineRule="auto"/>
                            </w:pPr>
                          </w:p>
                          <w:p w:rsidR="000A2630" w:rsidRDefault="00F5773A" w:rsidP="00F5773A">
                            <w:pPr>
                              <w:spacing w:line="240" w:lineRule="auto"/>
                            </w:pPr>
                            <w:r>
                              <w:t>Man kan også opnå disse gennem ’</w:t>
                            </w:r>
                            <w:proofErr w:type="spellStart"/>
                            <w:r>
                              <w:t>hol</w:t>
                            </w:r>
                            <w:r w:rsidR="000A2630">
                              <w:t>-</w:t>
                            </w:r>
                            <w:r>
                              <w:t>landsk</w:t>
                            </w:r>
                            <w:proofErr w:type="spellEnd"/>
                            <w:r>
                              <w:t xml:space="preserve"> opskæring’ (</w:t>
                            </w:r>
                            <w:proofErr w:type="spellStart"/>
                            <w:r>
                              <w:t>Quartersawn</w:t>
                            </w:r>
                            <w:proofErr w:type="spellEnd"/>
                            <w:r>
                              <w:t xml:space="preserve">). </w:t>
                            </w:r>
                          </w:p>
                          <w:p w:rsidR="000A2630" w:rsidRDefault="000A2630" w:rsidP="00F5773A">
                            <w:pPr>
                              <w:spacing w:line="240" w:lineRule="auto"/>
                            </w:pPr>
                          </w:p>
                          <w:p w:rsidR="00F5773A" w:rsidRDefault="00F5773A" w:rsidP="00F5773A">
                            <w:pPr>
                              <w:spacing w:line="240" w:lineRule="auto"/>
                            </w:pPr>
                            <w:r>
                              <w:t xml:space="preserve">Det resterende træ </w:t>
                            </w:r>
                            <w:r w:rsidR="000A2630">
                              <w:t xml:space="preserve">i træstammen </w:t>
                            </w:r>
                            <w:r>
                              <w:t xml:space="preserve">er naturligvis ikke spild, man kan anvendes til andre formål end træ i udemiljøet. </w:t>
                            </w:r>
                          </w:p>
                          <w:p w:rsidR="00F5773A" w:rsidRDefault="00F57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1.75pt;margin-top:42.6pt;width:205.2pt;height:28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IuJQIAACQEAAAOAAAAZHJzL2Uyb0RvYy54bWysk82O2yAQx++V+g6Ie2PHTdLEirPaZpuq&#10;0vZD2u0DYIxjtMBQILHTp++As9loe6vqA2I8w5+Z3wzrm0ErchTOSzAVnU5ySoTh0Eizr+jPx927&#10;JSU+MNMwBUZU9CQ8vdm8fbPubSkK6EA1whEUMb7sbUW7EGyZZZ53QjM/ASsMOltwmgU03T5rHOtR&#10;XausyPNF1oNrrAMuvMe/d6OTbpJ+2woevretF4GoimJuIa0urXVcs82alXvHbCf5OQ32D1loJg1e&#10;epG6Y4GRg5N/SWnJHXhow4SDzqBtJRepBqxmmr+q5qFjVqRaEI63F0z+/8nyb8cfjsimonNKDNPY&#10;okfx5EMrVCBFxNNbX2LUg8W4MHyEAducSvX2HviTJwa2HTN7cesc9J1gDaY3jSezq6Ojjo8idf8V&#10;GryHHQIkoaF1OrJDGgTVsU2nS2vEEAjHn8UiX+QzdHH0vV/MVqtlal7Gyufj1vnwWYAmcVNRh71P&#10;8ux470NMh5XPIfE2D0o2O6lUMty+3ipHjgznZJe+VMGrMGVIX9HVvJgnZQPxfBohLQPOsZK6oss8&#10;fuNkRRyfTJNCApNq3GMmypz5RCQjnDDUQ+pEghfZ1dCcEJiDcWzxmeGmA/ebkh5HtqL+14E5QYn6&#10;YhD6ajqLhEIyZvMPBRru2lNfe5jhKFXRQMm43Yb0LiIOA7fYnFYmbC+ZnFPGUUw0z88mzvq1naJe&#10;HvfmDwAAAP//AwBQSwMEFAAGAAgAAAAhAMlhtUHfAAAACgEAAA8AAABkcnMvZG93bnJldi54bWxM&#10;j9FOg0AQRd9N/IfNmPhi7K4gtCBDoyYaX1v7AQtMgcjOEnZb6N+7PtnHyT2590yxXcwgzjS53jLC&#10;00qBIK5t03OLcPj+eNyAcF5zowfLhHAhB9vy9qbQeWNn3tF571sRStjlGqHzfsyldHVHRruVHYlD&#10;drST0T6cUyubSc+h3AwyUiqVRvccFjo90ntH9c/+ZBCOX/NDks3Vpz+sd8/pm+7Xlb0g3t8try8g&#10;PC3+H4Y//aAOZXCq7IkbJwaEJIqTgCJskghEALI4zkBUCGmqFMiykNcvlL8AAAD//wMAUEsBAi0A&#10;FAAGAAgAAAAhALaDOJL+AAAA4QEAABMAAAAAAAAAAAAAAAAAAAAAAFtDb250ZW50X1R5cGVzXS54&#10;bWxQSwECLQAUAAYACAAAACEAOP0h/9YAAACUAQAACwAAAAAAAAAAAAAAAAAvAQAAX3JlbHMvLnJl&#10;bHNQSwECLQAUAAYACAAAACEAVCtiLiUCAAAkBAAADgAAAAAAAAAAAAAAAAAuAgAAZHJzL2Uyb0Rv&#10;Yy54bWxQSwECLQAUAAYACAAAACEAyWG1Qd8AAAAKAQAADwAAAAAAAAAAAAAAAAB/BAAAZHJzL2Rv&#10;d25yZXYueG1sUEsFBgAAAAAEAAQA8wAAAIsFAAAAAA==&#10;" stroked="f">
                <v:textbox>
                  <w:txbxContent>
                    <w:p w:rsidR="000A2630" w:rsidRDefault="00F5773A" w:rsidP="00F5773A">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F5773A">
                        <w:rPr>
                          <w:rFonts w:asciiTheme="majorHAnsi" w:hAnsiTheme="majorHAnsi" w:cs="Baskerville Old Face"/>
                          <w:spacing w:val="-3"/>
                        </w:rPr>
                        <w:t xml:space="preserve">I træbøgerne defineres </w:t>
                      </w:r>
                      <w:r w:rsidRPr="000A2630">
                        <w:rPr>
                          <w:rFonts w:asciiTheme="majorHAnsi" w:hAnsiTheme="majorHAnsi" w:cs="Baskerville Old Face"/>
                          <w:i/>
                          <w:spacing w:val="-3"/>
                        </w:rPr>
                        <w:t>spejlskårne</w:t>
                      </w:r>
                      <w:r w:rsidRPr="00F5773A">
                        <w:rPr>
                          <w:rFonts w:asciiTheme="majorHAnsi" w:hAnsiTheme="majorHAnsi" w:cs="Baskerville Old Face"/>
                          <w:spacing w:val="-3"/>
                        </w:rPr>
                        <w:t>/radial</w:t>
                      </w:r>
                      <w:r w:rsidR="000A2630">
                        <w:rPr>
                          <w:rFonts w:asciiTheme="majorHAnsi" w:hAnsiTheme="majorHAnsi" w:cs="Baskerville Old Face"/>
                          <w:spacing w:val="-3"/>
                        </w:rPr>
                        <w:t>-</w:t>
                      </w:r>
                      <w:r w:rsidRPr="00F5773A">
                        <w:rPr>
                          <w:rFonts w:asciiTheme="majorHAnsi" w:hAnsiTheme="majorHAnsi" w:cs="Baskerville Old Face"/>
                          <w:spacing w:val="-3"/>
                        </w:rPr>
                        <w:t xml:space="preserve">skårne planker/brædder ved at årringene møder yderfladen med en vinkel, der ligger mellem 60 – 90 grader. Udtrykket ’stående årer’ benyttes derfor også om disse. </w:t>
                      </w:r>
                    </w:p>
                    <w:p w:rsidR="000A2630" w:rsidRDefault="000A2630" w:rsidP="00F5773A">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F5773A" w:rsidRPr="00F5773A" w:rsidRDefault="00F5773A" w:rsidP="00F5773A">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sidRPr="00F5773A">
                        <w:rPr>
                          <w:rFonts w:asciiTheme="majorHAnsi" w:hAnsiTheme="majorHAnsi" w:cs="Baskerville Old Face"/>
                          <w:spacing w:val="-3"/>
                        </w:rPr>
                        <w:t xml:space="preserve">Møder årringene yderfladen med en vinkel, der ligger mellem 0 – 60 grader, kaldes opskæringen for </w:t>
                      </w:r>
                      <w:r w:rsidRPr="000A2630">
                        <w:rPr>
                          <w:rFonts w:asciiTheme="majorHAnsi" w:hAnsiTheme="majorHAnsi" w:cs="Baskerville Old Face"/>
                          <w:i/>
                          <w:spacing w:val="-3"/>
                        </w:rPr>
                        <w:t xml:space="preserve">planskåret </w:t>
                      </w:r>
                      <w:r w:rsidRPr="00F5773A">
                        <w:rPr>
                          <w:rFonts w:asciiTheme="majorHAnsi" w:hAnsiTheme="majorHAnsi" w:cs="Baskerville Old Face"/>
                          <w:spacing w:val="-3"/>
                        </w:rPr>
                        <w:t xml:space="preserve">(Liggende årer).  </w:t>
                      </w:r>
                    </w:p>
                    <w:p w:rsidR="00F5773A" w:rsidRDefault="00F5773A" w:rsidP="00F5773A">
                      <w:pPr>
                        <w:spacing w:line="240" w:lineRule="auto"/>
                      </w:pPr>
                    </w:p>
                    <w:p w:rsidR="000A2630" w:rsidRDefault="00F5773A" w:rsidP="00F5773A">
                      <w:pPr>
                        <w:spacing w:line="240" w:lineRule="auto"/>
                      </w:pPr>
                      <w:r>
                        <w:t>Som det er vist på tegningerne kræves der en træstamme på minimum 60 cm i diameter i den tynde ende, hvor man ved kvartskæring kan få 4 stk. tømmer på 13 x 13 cm, uden marv eller splint, eller ved almindelig blok</w:t>
                      </w:r>
                      <w:r w:rsidR="000A2630">
                        <w:t>-</w:t>
                      </w:r>
                      <w:r>
                        <w:t xml:space="preserve">savning, 8 stk. spejlskårne planker på 3,5 cm tykkelse, uden marv. </w:t>
                      </w:r>
                    </w:p>
                    <w:p w:rsidR="000A2630" w:rsidRDefault="000A2630" w:rsidP="00F5773A">
                      <w:pPr>
                        <w:spacing w:line="240" w:lineRule="auto"/>
                      </w:pPr>
                    </w:p>
                    <w:p w:rsidR="000A2630" w:rsidRDefault="00F5773A" w:rsidP="00F5773A">
                      <w:pPr>
                        <w:spacing w:line="240" w:lineRule="auto"/>
                      </w:pPr>
                      <w:r>
                        <w:t>Man kan også opnå disse gennem ’</w:t>
                      </w:r>
                      <w:proofErr w:type="spellStart"/>
                      <w:r>
                        <w:t>hol</w:t>
                      </w:r>
                      <w:r w:rsidR="000A2630">
                        <w:t>-</w:t>
                      </w:r>
                      <w:r>
                        <w:t>landsk</w:t>
                      </w:r>
                      <w:proofErr w:type="spellEnd"/>
                      <w:r>
                        <w:t xml:space="preserve"> opskæring’ (</w:t>
                      </w:r>
                      <w:proofErr w:type="spellStart"/>
                      <w:r>
                        <w:t>Quartersawn</w:t>
                      </w:r>
                      <w:proofErr w:type="spellEnd"/>
                      <w:r>
                        <w:t xml:space="preserve">). </w:t>
                      </w:r>
                    </w:p>
                    <w:p w:rsidR="000A2630" w:rsidRDefault="000A2630" w:rsidP="00F5773A">
                      <w:pPr>
                        <w:spacing w:line="240" w:lineRule="auto"/>
                      </w:pPr>
                    </w:p>
                    <w:p w:rsidR="00F5773A" w:rsidRDefault="00F5773A" w:rsidP="00F5773A">
                      <w:pPr>
                        <w:spacing w:line="240" w:lineRule="auto"/>
                      </w:pPr>
                      <w:r>
                        <w:t xml:space="preserve">Det resterende træ </w:t>
                      </w:r>
                      <w:r w:rsidR="000A2630">
                        <w:t xml:space="preserve">i træstammen </w:t>
                      </w:r>
                      <w:r>
                        <w:t xml:space="preserve">er naturligvis ikke spild, man kan anvendes til andre formål end træ i udemiljøet. </w:t>
                      </w:r>
                    </w:p>
                    <w:p w:rsidR="00F5773A" w:rsidRDefault="00F5773A"/>
                  </w:txbxContent>
                </v:textbox>
              </v:shape>
            </w:pict>
          </mc:Fallback>
        </mc:AlternateContent>
      </w:r>
      <w:r w:rsidR="00975AD5">
        <w:rPr>
          <w:noProof/>
          <w:lang w:eastAsia="da-DK"/>
        </w:rPr>
        <w:drawing>
          <wp:inline distT="0" distB="0" distL="0" distR="0" wp14:anchorId="56224158" wp14:editId="7B31BE8F">
            <wp:extent cx="3276600" cy="4131147"/>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 001.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466" t="12108" r="5820" b="9378"/>
                    <a:stretch/>
                  </pic:blipFill>
                  <pic:spPr bwMode="auto">
                    <a:xfrm>
                      <a:off x="0" y="0"/>
                      <a:ext cx="3284403" cy="4140985"/>
                    </a:xfrm>
                    <a:prstGeom prst="rect">
                      <a:avLst/>
                    </a:prstGeom>
                    <a:ln>
                      <a:noFill/>
                    </a:ln>
                    <a:extLst>
                      <a:ext uri="{53640926-AAD7-44D8-BBD7-CCE9431645EC}">
                        <a14:shadowObscured xmlns:a14="http://schemas.microsoft.com/office/drawing/2010/main"/>
                      </a:ext>
                    </a:extLst>
                  </pic:spPr>
                </pic:pic>
              </a:graphicData>
            </a:graphic>
          </wp:inline>
        </w:drawing>
      </w:r>
    </w:p>
    <w:p w:rsidR="00975AD5" w:rsidRPr="003D65B5" w:rsidRDefault="00975AD5" w:rsidP="00975AD5">
      <w:pPr>
        <w:spacing w:line="240" w:lineRule="auto"/>
        <w:rPr>
          <w:b/>
          <w:color w:val="C00000"/>
          <w:sz w:val="24"/>
          <w:szCs w:val="24"/>
        </w:rPr>
      </w:pPr>
      <w:r w:rsidRPr="003D65B5">
        <w:rPr>
          <w:b/>
          <w:color w:val="C00000"/>
          <w:sz w:val="24"/>
          <w:szCs w:val="24"/>
        </w:rPr>
        <w:lastRenderedPageBreak/>
        <w:t>Krav til brædder, planker og tømmer til bæredygtigt nybyggeri i træ</w:t>
      </w:r>
    </w:p>
    <w:p w:rsidR="00975AD5" w:rsidRDefault="00975AD5" w:rsidP="00190EB5">
      <w:pPr>
        <w:spacing w:line="240" w:lineRule="auto"/>
      </w:pPr>
    </w:p>
    <w:p w:rsidR="000A2630" w:rsidRDefault="000A2630" w:rsidP="00190EB5">
      <w:pPr>
        <w:spacing w:line="240" w:lineRule="auto"/>
      </w:pPr>
      <w:r>
        <w:t>Opskæring, tørring m.v., se forrige side.</w:t>
      </w:r>
    </w:p>
    <w:p w:rsidR="000A2630" w:rsidRDefault="000A2630" w:rsidP="00190EB5">
      <w:pPr>
        <w:spacing w:line="240" w:lineRule="auto"/>
      </w:pPr>
    </w:p>
    <w:p w:rsidR="00975AD5" w:rsidRDefault="00440764" w:rsidP="00190EB5">
      <w:pPr>
        <w:spacing w:line="240" w:lineRule="auto"/>
      </w:pPr>
      <w:r>
        <w:t>Alt træ til bæredygtigt byggeri i Danmark leveres naturligvis fra danske skove, hel</w:t>
      </w:r>
      <w:r w:rsidR="005F2874">
        <w:t>s</w:t>
      </w:r>
      <w:r>
        <w:t xml:space="preserve">t så tæt som muligt på selve byggeriet – og ikke fra udlandet eller </w:t>
      </w:r>
      <w:r w:rsidR="005F2874">
        <w:t xml:space="preserve">(gys) </w:t>
      </w:r>
      <w:r>
        <w:t xml:space="preserve">troperne. Træsorterne skal være skovfyr eller </w:t>
      </w:r>
      <w:proofErr w:type="spellStart"/>
      <w:r>
        <w:t>vintereg</w:t>
      </w:r>
      <w:proofErr w:type="spellEnd"/>
      <w:r>
        <w:t xml:space="preserve">. Til udvendige beklædninger kan man undtagelsesvis benytte dansk </w:t>
      </w:r>
      <w:proofErr w:type="spellStart"/>
      <w:r>
        <w:t>thuja</w:t>
      </w:r>
      <w:proofErr w:type="spellEnd"/>
      <w:r>
        <w:t xml:space="preserve"> eller </w:t>
      </w:r>
      <w:r w:rsidR="005F2874">
        <w:t xml:space="preserve">dansk </w:t>
      </w:r>
      <w:r>
        <w:t xml:space="preserve">lærk, evt. gran. </w:t>
      </w:r>
      <w:r w:rsidR="003023C4">
        <w:t xml:space="preserve">Veddets densitet, årringstæthed og øvrige vækstforhold har ikke særlig stor betydning for </w:t>
      </w:r>
      <w:r>
        <w:t>træets holdbarhed i udemiljøet, hvis det blot</w:t>
      </w:r>
      <w:r w:rsidR="003023C4">
        <w:t xml:space="preserve"> er 100% kernetræ, spejlskåret eller kvartskåret</w:t>
      </w:r>
      <w:r>
        <w:t>, d.v.s. uden marv og splint i emnerne</w:t>
      </w:r>
      <w:r w:rsidR="003023C4">
        <w:t>.</w:t>
      </w:r>
      <w:r w:rsidR="005F2874">
        <w:t xml:space="preserve"> Hurtigt </w:t>
      </w:r>
      <w:r>
        <w:t>vokset egetræ</w:t>
      </w:r>
      <w:r w:rsidR="00A6364E">
        <w:t xml:space="preserve"> </w:t>
      </w:r>
      <w:r>
        <w:t xml:space="preserve">er </w:t>
      </w:r>
      <w:r w:rsidR="00A6364E">
        <w:t xml:space="preserve">eksempelvis </w:t>
      </w:r>
      <w:r>
        <w:t>stærkere og mere holdbart end langsomt vokset egetræ</w:t>
      </w:r>
      <w:r w:rsidR="005F2874">
        <w:t xml:space="preserve"> med tætte årringe</w:t>
      </w:r>
      <w:r>
        <w:t xml:space="preserve">. </w:t>
      </w:r>
    </w:p>
    <w:p w:rsidR="00975AD5" w:rsidRDefault="00975AD5" w:rsidP="00190EB5">
      <w:pPr>
        <w:spacing w:line="240" w:lineRule="auto"/>
      </w:pPr>
    </w:p>
    <w:p w:rsidR="00975AD5" w:rsidRDefault="00975AD5" w:rsidP="00190EB5">
      <w:pPr>
        <w:spacing w:line="240" w:lineRule="auto"/>
      </w:pPr>
      <w:r>
        <w:t xml:space="preserve">Af rent æstetiske grunde bør man endvidere benyttet bloksavet træ frem for </w:t>
      </w:r>
      <w:proofErr w:type="spellStart"/>
      <w:r>
        <w:t>rundsavet</w:t>
      </w:r>
      <w:proofErr w:type="spellEnd"/>
      <w:r>
        <w:t xml:space="preserve">.  </w:t>
      </w:r>
    </w:p>
    <w:p w:rsidR="00975AD5" w:rsidRDefault="00975AD5" w:rsidP="00190EB5">
      <w:pPr>
        <w:spacing w:line="240" w:lineRule="auto"/>
      </w:pPr>
    </w:p>
    <w:p w:rsidR="00DB6414" w:rsidRDefault="00440764" w:rsidP="00190EB5">
      <w:pPr>
        <w:spacing w:line="240" w:lineRule="auto"/>
      </w:pPr>
      <w:r>
        <w:t xml:space="preserve">Det siger sig selv at træ til bæredygtigt byggeri hverken må være trykimprægneret, </w:t>
      </w:r>
      <w:proofErr w:type="spellStart"/>
      <w:r>
        <w:t>vacuumimpræg</w:t>
      </w:r>
      <w:r w:rsidR="00975AD5">
        <w:t>-</w:t>
      </w:r>
      <w:r>
        <w:t>neret</w:t>
      </w:r>
      <w:proofErr w:type="spellEnd"/>
      <w:r w:rsidR="00190EB5">
        <w:t>, sammenlimet</w:t>
      </w:r>
      <w:r>
        <w:t xml:space="preserve"> eller lignende. </w:t>
      </w:r>
    </w:p>
    <w:p w:rsidR="005F2874" w:rsidRDefault="005F2874" w:rsidP="00190EB5">
      <w:pPr>
        <w:spacing w:line="240" w:lineRule="auto"/>
      </w:pPr>
    </w:p>
    <w:p w:rsidR="005F2874" w:rsidRPr="005F2874" w:rsidRDefault="005F2874" w:rsidP="00190EB5">
      <w:pPr>
        <w:spacing w:line="240" w:lineRule="auto"/>
        <w:rPr>
          <w:b/>
        </w:rPr>
      </w:pPr>
      <w:r w:rsidRPr="005F2874">
        <w:rPr>
          <w:b/>
        </w:rPr>
        <w:t>K</w:t>
      </w:r>
      <w:r>
        <w:rPr>
          <w:b/>
        </w:rPr>
        <w:t xml:space="preserve">onstruktive krav til </w:t>
      </w:r>
      <w:r w:rsidRPr="005F2874">
        <w:rPr>
          <w:b/>
        </w:rPr>
        <w:t>bæredygtige træhuse</w:t>
      </w:r>
    </w:p>
    <w:p w:rsidR="00F5773A" w:rsidRDefault="00F5773A"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C858E8" w:rsidRDefault="00C858E8"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Pr>
          <w:rFonts w:asciiTheme="majorHAnsi" w:hAnsiTheme="majorHAnsi" w:cs="Baskerville Old Face"/>
          <w:spacing w:val="-3"/>
        </w:rPr>
        <w:t>Ved at studere de historiske trækonstruktioner, der har en beviselig levetid på 200-300 år finder man 5 meget vigtige elementer, der stort set ikke indgår i moderne træbyggeri:</w:t>
      </w:r>
    </w:p>
    <w:p w:rsidR="00190EB5" w:rsidRPr="00190EB5" w:rsidRDefault="00190EB5"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sz w:val="10"/>
          <w:szCs w:val="10"/>
        </w:rPr>
      </w:pPr>
    </w:p>
    <w:p w:rsidR="00C858E8" w:rsidRDefault="00C858E8" w:rsidP="00190EB5">
      <w:pPr>
        <w:pStyle w:val="Listeafsnit"/>
        <w:numPr>
          <w:ilvl w:val="0"/>
          <w:numId w:val="2"/>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spacing w:val="-3"/>
        </w:rPr>
      </w:pPr>
      <w:r>
        <w:rPr>
          <w:rFonts w:asciiTheme="majorHAnsi" w:hAnsiTheme="majorHAnsi" w:cs="Baskerville Old Face"/>
          <w:spacing w:val="-3"/>
        </w:rPr>
        <w:t>Til bærende konstruktioner benyttes enten fuldtømmer (12 x 12 cm, evt</w:t>
      </w:r>
      <w:r w:rsidR="00C667D2">
        <w:rPr>
          <w:rFonts w:asciiTheme="majorHAnsi" w:hAnsiTheme="majorHAnsi" w:cs="Baskerville Old Face"/>
          <w:spacing w:val="-3"/>
        </w:rPr>
        <w:t>.</w:t>
      </w:r>
      <w:r>
        <w:rPr>
          <w:rFonts w:asciiTheme="majorHAnsi" w:hAnsiTheme="majorHAnsi" w:cs="Baskerville Old Face"/>
          <w:spacing w:val="-3"/>
        </w:rPr>
        <w:t xml:space="preserve"> 12,5 x 12,5 cm), undtag</w:t>
      </w:r>
      <w:r w:rsidR="00C667D2">
        <w:rPr>
          <w:rFonts w:asciiTheme="majorHAnsi" w:hAnsiTheme="majorHAnsi" w:cs="Baskerville Old Face"/>
          <w:spacing w:val="-3"/>
        </w:rPr>
        <w:t xml:space="preserve">elsesvis halvtømmer (6 x 12 cm) – i </w:t>
      </w:r>
      <w:r w:rsidR="00A6364E">
        <w:rPr>
          <w:rFonts w:asciiTheme="majorHAnsi" w:hAnsiTheme="majorHAnsi" w:cs="Baskerville Old Face"/>
          <w:spacing w:val="-3"/>
        </w:rPr>
        <w:t>vejreksponerede</w:t>
      </w:r>
      <w:r w:rsidR="00C667D2">
        <w:rPr>
          <w:rFonts w:asciiTheme="majorHAnsi" w:hAnsiTheme="majorHAnsi" w:cs="Baskerville Old Face"/>
          <w:spacing w:val="-3"/>
        </w:rPr>
        <w:t xml:space="preserve"> ydersider skal dette som nævnt være kvartskåret, hvor den eller de spejlskårne sider konsekvent vendes udad, ved fodremmen derudover nedad og ved løsholter, opad. </w:t>
      </w:r>
    </w:p>
    <w:p w:rsidR="00190EB5" w:rsidRPr="00190EB5"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082F48" w:rsidRDefault="00C858E8" w:rsidP="00190EB5">
      <w:pPr>
        <w:pStyle w:val="Listeafsnit"/>
        <w:numPr>
          <w:ilvl w:val="0"/>
          <w:numId w:val="2"/>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spacing w:val="-3"/>
        </w:rPr>
      </w:pPr>
      <w:r>
        <w:rPr>
          <w:rFonts w:asciiTheme="majorHAnsi" w:hAnsiTheme="majorHAnsi" w:cs="Baskerville Old Face"/>
          <w:spacing w:val="-3"/>
        </w:rPr>
        <w:t>Alle konstruktive samlinger udføres konsekvent træ med træ, fortrinsvis med de klassiske bindings</w:t>
      </w:r>
      <w:r w:rsidR="0002414B">
        <w:rPr>
          <w:rFonts w:asciiTheme="majorHAnsi" w:hAnsiTheme="majorHAnsi" w:cs="Baskerville Old Face"/>
          <w:spacing w:val="-3"/>
        </w:rPr>
        <w:t>-</w:t>
      </w:r>
      <w:r>
        <w:rPr>
          <w:rFonts w:asciiTheme="majorHAnsi" w:hAnsiTheme="majorHAnsi" w:cs="Baskerville Old Face"/>
          <w:spacing w:val="-3"/>
        </w:rPr>
        <w:t xml:space="preserve">værkssamlinger </w:t>
      </w:r>
      <w:r w:rsidR="00A6364E">
        <w:rPr>
          <w:rFonts w:asciiTheme="majorHAnsi" w:hAnsiTheme="majorHAnsi" w:cs="Baskerville Old Face"/>
          <w:spacing w:val="-3"/>
        </w:rPr>
        <w:t xml:space="preserve">samlet med trænagler </w:t>
      </w:r>
      <w:r>
        <w:rPr>
          <w:rFonts w:asciiTheme="majorHAnsi" w:hAnsiTheme="majorHAnsi" w:cs="Baskerville Old Face"/>
          <w:spacing w:val="-3"/>
        </w:rPr>
        <w:t xml:space="preserve">(se tegning), evt. med videreudviklede træsamlinger. Sømbeslag, skruebeslag, boltede beslag </w:t>
      </w:r>
      <w:r w:rsidR="001F3122">
        <w:rPr>
          <w:rFonts w:asciiTheme="majorHAnsi" w:hAnsiTheme="majorHAnsi" w:cs="Baskerville Old Face"/>
          <w:spacing w:val="-3"/>
        </w:rPr>
        <w:t xml:space="preserve">af jern etc. </w:t>
      </w:r>
      <w:r>
        <w:rPr>
          <w:rFonts w:asciiTheme="majorHAnsi" w:hAnsiTheme="majorHAnsi" w:cs="Baskerville Old Face"/>
          <w:spacing w:val="-3"/>
        </w:rPr>
        <w:t>må ikke benyttes – bortset fra til fastgørelse til sokler.</w:t>
      </w:r>
      <w:r w:rsidR="001F3122">
        <w:rPr>
          <w:rFonts w:asciiTheme="majorHAnsi" w:hAnsiTheme="majorHAnsi" w:cs="Baskerville Old Face"/>
          <w:spacing w:val="-3"/>
        </w:rPr>
        <w:t xml:space="preserve"> Hertil kan man dog ogs</w:t>
      </w:r>
      <w:r w:rsidR="00082F48">
        <w:rPr>
          <w:rFonts w:asciiTheme="majorHAnsi" w:hAnsiTheme="majorHAnsi" w:cs="Baskerville Old Face"/>
          <w:spacing w:val="-3"/>
        </w:rPr>
        <w:t>å anvende</w:t>
      </w:r>
      <w:r w:rsidR="001F3122">
        <w:rPr>
          <w:rFonts w:asciiTheme="majorHAnsi" w:hAnsiTheme="majorHAnsi" w:cs="Baskerville Old Face"/>
          <w:spacing w:val="-3"/>
        </w:rPr>
        <w:t xml:space="preserve"> ’beslag’ a</w:t>
      </w:r>
      <w:r w:rsidR="00082F48">
        <w:rPr>
          <w:rFonts w:asciiTheme="majorHAnsi" w:hAnsiTheme="majorHAnsi" w:cs="Baskerville Old Face"/>
          <w:spacing w:val="-3"/>
        </w:rPr>
        <w:t xml:space="preserve">f kunstmaterialer, f.eks. </w:t>
      </w:r>
      <w:proofErr w:type="spellStart"/>
      <w:r w:rsidR="00082F48">
        <w:rPr>
          <w:rFonts w:asciiTheme="majorHAnsi" w:hAnsiTheme="majorHAnsi" w:cs="Baskerville Old Face"/>
          <w:spacing w:val="-3"/>
        </w:rPr>
        <w:t>kevlar</w:t>
      </w:r>
      <w:proofErr w:type="spellEnd"/>
      <w:r w:rsidR="001F3122">
        <w:rPr>
          <w:rFonts w:asciiTheme="majorHAnsi" w:hAnsiTheme="majorHAnsi" w:cs="Baskerville Old Face"/>
          <w:spacing w:val="-3"/>
        </w:rPr>
        <w:t>, der undtagelsesvis også kan benyttes</w:t>
      </w:r>
      <w:r w:rsidR="00082F48">
        <w:rPr>
          <w:rFonts w:asciiTheme="majorHAnsi" w:hAnsiTheme="majorHAnsi" w:cs="Baskerville Old Face"/>
          <w:spacing w:val="-3"/>
        </w:rPr>
        <w:t xml:space="preserve"> </w:t>
      </w:r>
      <w:r w:rsidR="00A6364E">
        <w:rPr>
          <w:rFonts w:asciiTheme="majorHAnsi" w:hAnsiTheme="majorHAnsi" w:cs="Baskerville Old Face"/>
          <w:spacing w:val="-3"/>
        </w:rPr>
        <w:t xml:space="preserve">som beslag, men </w:t>
      </w:r>
      <w:r w:rsidR="00082F48">
        <w:rPr>
          <w:rFonts w:asciiTheme="majorHAnsi" w:hAnsiTheme="majorHAnsi" w:cs="Baskerville Old Face"/>
          <w:spacing w:val="-3"/>
        </w:rPr>
        <w:t>uden skruer, søm eller bolte af jern.</w:t>
      </w:r>
    </w:p>
    <w:p w:rsidR="00190EB5" w:rsidRPr="00190EB5"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332B1C" w:rsidRDefault="00332B1C"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rPr>
      </w:pPr>
      <w:r>
        <w:rPr>
          <w:rFonts w:asciiTheme="majorHAnsi" w:hAnsiTheme="majorHAnsi" w:cs="Baskerville Old Face"/>
          <w:spacing w:val="-3"/>
        </w:rPr>
        <w:t>Udvendige bræddebeklædninger eller lister, vandbrædder, dækbrædder etc. kan sømmes med galvaniserede søm med sømhoveder på min. 5 mm, der fortrinsvis sømmes i hånden. Alle sømhoveder skal sidde bindig med træets yderside. Hvis sømhovederne sidder dybere end overfladen, hvorved der opstår en vandlomme over sømhovedet, skal brættet eller listen nedtages, kasseres og et nyt bræt</w:t>
      </w:r>
      <w:r w:rsidR="00FD0909">
        <w:rPr>
          <w:rFonts w:asciiTheme="majorHAnsi" w:hAnsiTheme="majorHAnsi" w:cs="Baskerville Old Face"/>
          <w:spacing w:val="-3"/>
        </w:rPr>
        <w:t xml:space="preserve"> eller liste</w:t>
      </w:r>
      <w:r>
        <w:rPr>
          <w:rFonts w:asciiTheme="majorHAnsi" w:hAnsiTheme="majorHAnsi" w:cs="Baskerville Old Face"/>
          <w:spacing w:val="-3"/>
        </w:rPr>
        <w:t xml:space="preserve"> opsættes og sømmes korrekt. </w:t>
      </w:r>
    </w:p>
    <w:p w:rsidR="00190EB5" w:rsidRPr="00190EB5"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082F48" w:rsidRDefault="00082F48" w:rsidP="00190EB5">
      <w:pPr>
        <w:pStyle w:val="Listeafsnit"/>
        <w:numPr>
          <w:ilvl w:val="0"/>
          <w:numId w:val="2"/>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spacing w:val="-3"/>
        </w:rPr>
      </w:pPr>
      <w:r>
        <w:rPr>
          <w:rFonts w:asciiTheme="majorHAnsi" w:hAnsiTheme="majorHAnsi" w:cs="Baskerville Old Face"/>
          <w:spacing w:val="-3"/>
        </w:rPr>
        <w:t>Udvendige trækonstruktioner må ikke udvise sprækker</w:t>
      </w:r>
      <w:r w:rsidR="0002414B">
        <w:rPr>
          <w:rFonts w:asciiTheme="majorHAnsi" w:hAnsiTheme="majorHAnsi" w:cs="Baskerville Old Face"/>
          <w:spacing w:val="-3"/>
        </w:rPr>
        <w:t>, åbne materialesammenstød</w:t>
      </w:r>
      <w:r>
        <w:rPr>
          <w:rFonts w:asciiTheme="majorHAnsi" w:hAnsiTheme="majorHAnsi" w:cs="Baskerville Old Face"/>
          <w:spacing w:val="-3"/>
        </w:rPr>
        <w:t xml:space="preserve"> eller</w:t>
      </w:r>
      <w:r w:rsidR="0002414B">
        <w:rPr>
          <w:rFonts w:asciiTheme="majorHAnsi" w:hAnsiTheme="majorHAnsi" w:cs="Baskerville Old Face"/>
          <w:spacing w:val="-3"/>
        </w:rPr>
        <w:t xml:space="preserve"> andre former for</w:t>
      </w:r>
      <w:r>
        <w:rPr>
          <w:rFonts w:asciiTheme="majorHAnsi" w:hAnsiTheme="majorHAnsi" w:cs="Baskerville Old Face"/>
          <w:spacing w:val="-3"/>
        </w:rPr>
        <w:t xml:space="preserve"> vandlommer, hvor vand kan trænge ind og derefter kun meget langsomt kan tørre ud. F.eks. samlingerne i bindingsværk, der derfor skal udføres med </w:t>
      </w:r>
      <w:r>
        <w:rPr>
          <w:rFonts w:asciiTheme="majorHAnsi" w:hAnsiTheme="majorHAnsi" w:cs="Baskerville Old Face"/>
          <w:i/>
          <w:spacing w:val="-3"/>
        </w:rPr>
        <w:t>forskudt anboring.</w:t>
      </w:r>
      <w:r>
        <w:rPr>
          <w:rFonts w:asciiTheme="majorHAnsi" w:hAnsiTheme="majorHAnsi" w:cs="Baskerville Old Face"/>
          <w:spacing w:val="-3"/>
        </w:rPr>
        <w:t xml:space="preserve"> </w:t>
      </w:r>
    </w:p>
    <w:p w:rsidR="00190EB5" w:rsidRPr="00190EB5"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082F48" w:rsidRDefault="00082F48" w:rsidP="00190EB5">
      <w:pPr>
        <w:pStyle w:val="Listeafsnit"/>
        <w:numPr>
          <w:ilvl w:val="0"/>
          <w:numId w:val="2"/>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spacing w:val="-3"/>
        </w:rPr>
      </w:pPr>
      <w:r>
        <w:rPr>
          <w:rFonts w:asciiTheme="majorHAnsi" w:hAnsiTheme="majorHAnsi" w:cs="Baskerville Old Face"/>
          <w:spacing w:val="-3"/>
        </w:rPr>
        <w:t xml:space="preserve">Udvendige </w:t>
      </w:r>
      <w:r w:rsidR="0002414B">
        <w:rPr>
          <w:rFonts w:asciiTheme="majorHAnsi" w:hAnsiTheme="majorHAnsi" w:cs="Baskerville Old Face"/>
          <w:spacing w:val="-3"/>
        </w:rPr>
        <w:t xml:space="preserve">bræddebeklædninger skal </w:t>
      </w:r>
      <w:r>
        <w:rPr>
          <w:rFonts w:asciiTheme="majorHAnsi" w:hAnsiTheme="majorHAnsi" w:cs="Baskerville Old Face"/>
          <w:spacing w:val="-3"/>
        </w:rPr>
        <w:t>være ventileret på bagsiden, foran en vand- og vindtæt, men diffusionsåben, membran, f.eks. vindtæt pap.</w:t>
      </w:r>
    </w:p>
    <w:p w:rsidR="00190EB5" w:rsidRPr="00190EB5" w:rsidRDefault="00190EB5" w:rsidP="00190EB5">
      <w:pPr>
        <w:pStyle w:val="Listeafsnit"/>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rPr>
          <w:rFonts w:asciiTheme="majorHAnsi" w:hAnsiTheme="majorHAnsi" w:cs="Baskerville Old Face"/>
          <w:spacing w:val="-3"/>
          <w:sz w:val="10"/>
          <w:szCs w:val="10"/>
        </w:rPr>
      </w:pPr>
    </w:p>
    <w:p w:rsidR="00332B1C" w:rsidRPr="00332B1C" w:rsidRDefault="00FD0909" w:rsidP="00190EB5">
      <w:pPr>
        <w:pStyle w:val="Listeafsnit"/>
        <w:numPr>
          <w:ilvl w:val="0"/>
          <w:numId w:val="2"/>
        </w:num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ind w:left="284" w:hanging="284"/>
        <w:rPr>
          <w:rFonts w:asciiTheme="majorHAnsi" w:hAnsiTheme="majorHAnsi" w:cs="Baskerville Old Face"/>
          <w:spacing w:val="-3"/>
        </w:rPr>
      </w:pPr>
      <w:r>
        <w:rPr>
          <w:rFonts w:asciiTheme="majorHAnsi" w:hAnsiTheme="majorHAnsi" w:cs="Baskerville Old Face"/>
          <w:spacing w:val="-3"/>
        </w:rPr>
        <w:t>U</w:t>
      </w:r>
      <w:r w:rsidR="00082F48">
        <w:rPr>
          <w:rFonts w:asciiTheme="majorHAnsi" w:hAnsiTheme="majorHAnsi" w:cs="Baskerville Old Face"/>
          <w:spacing w:val="-3"/>
        </w:rPr>
        <w:t xml:space="preserve">dvendige trækonstruktioner skal være konstruktivt træbeskyttet gennem kraftigt udhæng, skrå vandbrædder ved vinduer, døre og sokkel, beskyttelse af endetræ, også ved hjørner samt en sokkel af natursten eller beton på mindst 30 cm. Derudover vil en pigstensbelægning langs husmuren være en fordel i forhold til yderligere reducering af opsprøjt. </w:t>
      </w:r>
      <w:r w:rsidR="0002414B">
        <w:rPr>
          <w:rFonts w:asciiTheme="majorHAnsi" w:hAnsiTheme="majorHAnsi" w:cs="Baskerville Old Face"/>
          <w:spacing w:val="-3"/>
        </w:rPr>
        <w:t>(</w:t>
      </w:r>
      <w:proofErr w:type="gramStart"/>
      <w:r w:rsidR="0002414B">
        <w:rPr>
          <w:rFonts w:asciiTheme="majorHAnsi" w:hAnsiTheme="majorHAnsi" w:cs="Baskerville Old Face"/>
          <w:spacing w:val="-3"/>
        </w:rPr>
        <w:t>se</w:t>
      </w:r>
      <w:proofErr w:type="gramEnd"/>
      <w:r w:rsidR="0002414B">
        <w:rPr>
          <w:rFonts w:asciiTheme="majorHAnsi" w:hAnsiTheme="majorHAnsi" w:cs="Baskerville Old Face"/>
          <w:spacing w:val="-3"/>
        </w:rPr>
        <w:t xml:space="preserve"> tegning).</w:t>
      </w:r>
      <w:r w:rsidR="001F3122">
        <w:rPr>
          <w:rFonts w:asciiTheme="majorHAnsi" w:hAnsiTheme="majorHAnsi" w:cs="Baskerville Old Face"/>
          <w:spacing w:val="-3"/>
        </w:rPr>
        <w:t xml:space="preserve"> </w:t>
      </w:r>
    </w:p>
    <w:p w:rsidR="00082F48" w:rsidRDefault="00082F48"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p>
    <w:p w:rsidR="00082F48" w:rsidRPr="00082F48" w:rsidRDefault="00082F48" w:rsidP="00190EB5">
      <w:pPr>
        <w:tabs>
          <w:tab w:val="left" w:pos="0"/>
          <w:tab w:val="left" w:pos="851"/>
          <w:tab w:val="left" w:pos="1701"/>
          <w:tab w:val="left" w:pos="2552"/>
          <w:tab w:val="left" w:pos="3403"/>
          <w:tab w:val="left" w:pos="4254"/>
          <w:tab w:val="left" w:pos="5105"/>
          <w:tab w:val="left" w:pos="5955"/>
          <w:tab w:val="left" w:pos="6806"/>
          <w:tab w:val="left" w:pos="7657"/>
          <w:tab w:val="left" w:pos="8508"/>
        </w:tabs>
        <w:spacing w:line="240" w:lineRule="auto"/>
        <w:rPr>
          <w:rFonts w:asciiTheme="majorHAnsi" w:hAnsiTheme="majorHAnsi" w:cs="Baskerville Old Face"/>
          <w:spacing w:val="-3"/>
        </w:rPr>
      </w:pPr>
      <w:r>
        <w:rPr>
          <w:rFonts w:asciiTheme="majorHAnsi" w:hAnsiTheme="majorHAnsi" w:cs="Baskerville Old Face"/>
          <w:spacing w:val="-3"/>
        </w:rPr>
        <w:t xml:space="preserve">Det siger sig selv at udvendige træmaterialer ikke må males eller overfladebehandles med såkaldt ’diffusionsåbne’ plastik- eller </w:t>
      </w:r>
      <w:proofErr w:type="spellStart"/>
      <w:r>
        <w:rPr>
          <w:rFonts w:asciiTheme="majorHAnsi" w:hAnsiTheme="majorHAnsi" w:cs="Baskerville Old Face"/>
          <w:spacing w:val="-3"/>
        </w:rPr>
        <w:t>acrylmalinger</w:t>
      </w:r>
      <w:proofErr w:type="spellEnd"/>
      <w:r w:rsidR="00332B1C">
        <w:rPr>
          <w:rFonts w:asciiTheme="majorHAnsi" w:hAnsiTheme="majorHAnsi" w:cs="Baskerville Old Face"/>
          <w:spacing w:val="-3"/>
        </w:rPr>
        <w:t xml:space="preserve"> eller tynde, transparente ’bejdser’ som </w:t>
      </w:r>
      <w:proofErr w:type="spellStart"/>
      <w:r w:rsidR="00332B1C">
        <w:rPr>
          <w:rFonts w:asciiTheme="majorHAnsi" w:hAnsiTheme="majorHAnsi" w:cs="Baskerville Old Face"/>
          <w:spacing w:val="-3"/>
        </w:rPr>
        <w:t>Gori</w:t>
      </w:r>
      <w:proofErr w:type="spellEnd"/>
      <w:r w:rsidR="00332B1C">
        <w:rPr>
          <w:rFonts w:asciiTheme="majorHAnsi" w:hAnsiTheme="majorHAnsi" w:cs="Baskerville Old Face"/>
          <w:spacing w:val="-3"/>
        </w:rPr>
        <w:t xml:space="preserve"> etc.</w:t>
      </w:r>
      <w:r>
        <w:rPr>
          <w:rFonts w:asciiTheme="majorHAnsi" w:hAnsiTheme="majorHAnsi" w:cs="Baskerville Old Face"/>
          <w:spacing w:val="-3"/>
        </w:rPr>
        <w:t xml:space="preserve">, men kun med kapillaråbne malematerialer som linoliemaling, </w:t>
      </w:r>
      <w:r w:rsidR="00332B1C">
        <w:rPr>
          <w:rFonts w:asciiTheme="majorHAnsi" w:hAnsiTheme="majorHAnsi" w:cs="Baskerville Old Face"/>
          <w:spacing w:val="-3"/>
        </w:rPr>
        <w:t xml:space="preserve">limfarver, f.eks. kaseinfarver, temperafarver, svensk slamfarve uden plastik, trætjærefarve m.fl. Der må endvidere ikke benyttes mineraluld i konstruktionen, ’tætte’ plastikmembraner, gummifugemasser, svulmelim, PVA-lim eller lignende. </w:t>
      </w:r>
      <w:r w:rsidR="00190EB5">
        <w:rPr>
          <w:rFonts w:asciiTheme="majorHAnsi" w:hAnsiTheme="majorHAnsi" w:cs="Baskerville Old Face"/>
          <w:spacing w:val="-3"/>
        </w:rPr>
        <w:t>Enhver form for limtræ er naturligvis også udelukket.</w:t>
      </w:r>
    </w:p>
    <w:p w:rsidR="00975AD5" w:rsidRDefault="00975AD5" w:rsidP="00190EB5">
      <w:pPr>
        <w:spacing w:line="240" w:lineRule="auto"/>
        <w:rPr>
          <w:b/>
          <w:sz w:val="24"/>
          <w:szCs w:val="24"/>
        </w:rPr>
      </w:pPr>
    </w:p>
    <w:p w:rsidR="00DB6414" w:rsidRPr="00A07583" w:rsidRDefault="00DB6414" w:rsidP="00190EB5">
      <w:pPr>
        <w:spacing w:line="240" w:lineRule="auto"/>
        <w:rPr>
          <w:sz w:val="10"/>
          <w:szCs w:val="10"/>
        </w:rPr>
      </w:pPr>
    </w:p>
    <w:p w:rsidR="00DB6414" w:rsidRDefault="00DB6414" w:rsidP="00190EB5">
      <w:pPr>
        <w:spacing w:line="240" w:lineRule="auto"/>
      </w:pPr>
    </w:p>
    <w:p w:rsidR="00975AD5" w:rsidRDefault="00975AD5">
      <w:pPr>
        <w:spacing w:after="160"/>
        <w:rPr>
          <w:b/>
          <w:sz w:val="24"/>
          <w:szCs w:val="24"/>
        </w:rPr>
      </w:pPr>
      <w:r>
        <w:rPr>
          <w:b/>
          <w:sz w:val="24"/>
          <w:szCs w:val="24"/>
        </w:rPr>
        <w:br w:type="page"/>
      </w:r>
    </w:p>
    <w:p w:rsidR="00A1173D" w:rsidRPr="003D65B5" w:rsidRDefault="00A1173D" w:rsidP="00190EB5">
      <w:pPr>
        <w:spacing w:line="240" w:lineRule="auto"/>
        <w:rPr>
          <w:b/>
          <w:color w:val="C00000"/>
          <w:sz w:val="24"/>
          <w:szCs w:val="24"/>
        </w:rPr>
      </w:pPr>
      <w:r w:rsidRPr="003D65B5">
        <w:rPr>
          <w:b/>
          <w:color w:val="C00000"/>
          <w:sz w:val="24"/>
          <w:szCs w:val="24"/>
        </w:rPr>
        <w:lastRenderedPageBreak/>
        <w:t>Konstruktiv træbeskyttelse</w:t>
      </w:r>
    </w:p>
    <w:p w:rsidR="000D25A9" w:rsidRDefault="004319FD">
      <w:pPr>
        <w:spacing w:after="160"/>
      </w:pPr>
      <w:r>
        <w:rPr>
          <w:noProof/>
          <w:lang w:eastAsia="da-DK"/>
        </w:rPr>
        <w:drawing>
          <wp:anchor distT="0" distB="0" distL="114300" distR="114300" simplePos="0" relativeHeight="251658240" behindDoc="0" locked="0" layoutInCell="1" allowOverlap="1">
            <wp:simplePos x="0" y="0"/>
            <wp:positionH relativeFrom="column">
              <wp:posOffset>3644265</wp:posOffset>
            </wp:positionH>
            <wp:positionV relativeFrom="paragraph">
              <wp:posOffset>2233295</wp:posOffset>
            </wp:positionV>
            <wp:extent cx="1450975" cy="1958340"/>
            <wp:effectExtent l="0" t="0" r="0" b="381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88.bmp"/>
                    <pic:cNvPicPr/>
                  </pic:nvPicPr>
                  <pic:blipFill rotWithShape="1">
                    <a:blip r:embed="rId11" cstate="print">
                      <a:extLst>
                        <a:ext uri="{28A0092B-C50C-407E-A947-70E740481C1C}">
                          <a14:useLocalDpi xmlns:a14="http://schemas.microsoft.com/office/drawing/2010/main" val="0"/>
                        </a:ext>
                      </a:extLst>
                    </a:blip>
                    <a:srcRect r="48446"/>
                    <a:stretch/>
                  </pic:blipFill>
                  <pic:spPr bwMode="auto">
                    <a:xfrm>
                      <a:off x="0" y="0"/>
                      <a:ext cx="1450975"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9264" behindDoc="0" locked="0" layoutInCell="1" allowOverlap="1">
            <wp:simplePos x="0" y="0"/>
            <wp:positionH relativeFrom="column">
              <wp:posOffset>3629025</wp:posOffset>
            </wp:positionH>
            <wp:positionV relativeFrom="paragraph">
              <wp:posOffset>213995</wp:posOffset>
            </wp:positionV>
            <wp:extent cx="1401224" cy="1973580"/>
            <wp:effectExtent l="0" t="0" r="8890" b="762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88.bmp"/>
                    <pic:cNvPicPr/>
                  </pic:nvPicPr>
                  <pic:blipFill rotWithShape="1">
                    <a:blip r:embed="rId11" cstate="print">
                      <a:extLst>
                        <a:ext uri="{28A0092B-C50C-407E-A947-70E740481C1C}">
                          <a14:useLocalDpi xmlns:a14="http://schemas.microsoft.com/office/drawing/2010/main" val="0"/>
                        </a:ext>
                      </a:extLst>
                    </a:blip>
                    <a:srcRect l="50588"/>
                    <a:stretch/>
                  </pic:blipFill>
                  <pic:spPr bwMode="auto">
                    <a:xfrm>
                      <a:off x="0" y="0"/>
                      <a:ext cx="1401224"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5A9">
        <w:rPr>
          <w:noProof/>
          <w:lang w:eastAsia="da-DK"/>
        </w:rPr>
        <w:drawing>
          <wp:inline distT="0" distB="0" distL="0" distR="0">
            <wp:extent cx="2849880" cy="4492752"/>
            <wp:effectExtent l="0" t="0" r="762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52.bmp"/>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59820" cy="4508422"/>
                    </a:xfrm>
                    <a:prstGeom prst="rect">
                      <a:avLst/>
                    </a:prstGeom>
                  </pic:spPr>
                </pic:pic>
              </a:graphicData>
            </a:graphic>
          </wp:inline>
        </w:drawing>
      </w:r>
    </w:p>
    <w:p w:rsidR="00A1173D" w:rsidRPr="003D65B5" w:rsidRDefault="00A1173D" w:rsidP="00A1173D">
      <w:pPr>
        <w:rPr>
          <w:b/>
          <w:color w:val="C00000"/>
          <w:sz w:val="24"/>
          <w:szCs w:val="24"/>
        </w:rPr>
      </w:pPr>
      <w:r w:rsidRPr="003D65B5">
        <w:rPr>
          <w:b/>
          <w:color w:val="C00000"/>
          <w:sz w:val="24"/>
          <w:szCs w:val="24"/>
        </w:rPr>
        <w:t>Udvendige bræddebeklædninger</w:t>
      </w:r>
    </w:p>
    <w:p w:rsidR="00A07583" w:rsidRDefault="000D25A9" w:rsidP="00B5089F">
      <w:pPr>
        <w:spacing w:after="160"/>
      </w:pPr>
      <w:r>
        <w:rPr>
          <w:noProof/>
          <w:lang w:eastAsia="da-DK"/>
        </w:rPr>
        <w:drawing>
          <wp:inline distT="0" distB="0" distL="0" distR="0">
            <wp:extent cx="4465320" cy="42308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78.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9531" cy="4244289"/>
                    </a:xfrm>
                    <a:prstGeom prst="rect">
                      <a:avLst/>
                    </a:prstGeom>
                  </pic:spPr>
                </pic:pic>
              </a:graphicData>
            </a:graphic>
          </wp:inline>
        </w:drawing>
      </w:r>
    </w:p>
    <w:sectPr w:rsidR="00A07583" w:rsidSect="00190EB5">
      <w:footerReference w:type="default" r:id="rId15"/>
      <w:pgSz w:w="11907" w:h="16838" w:code="9"/>
      <w:pgMar w:top="1418" w:right="1134"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8D1" w:rsidRDefault="003C48D1" w:rsidP="00D73290">
      <w:pPr>
        <w:spacing w:line="240" w:lineRule="auto"/>
      </w:pPr>
      <w:r>
        <w:separator/>
      </w:r>
    </w:p>
  </w:endnote>
  <w:endnote w:type="continuationSeparator" w:id="0">
    <w:p w:rsidR="003C48D1" w:rsidRDefault="003C48D1" w:rsidP="00D73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256542"/>
      <w:docPartObj>
        <w:docPartGallery w:val="Page Numbers (Bottom of Page)"/>
        <w:docPartUnique/>
      </w:docPartObj>
    </w:sdtPr>
    <w:sdtEndPr/>
    <w:sdtContent>
      <w:p w:rsidR="00D73290" w:rsidRDefault="00D73290">
        <w:pPr>
          <w:pStyle w:val="Sidefod"/>
          <w:jc w:val="center"/>
        </w:pPr>
        <w:r>
          <w:fldChar w:fldCharType="begin"/>
        </w:r>
        <w:r>
          <w:instrText>PAGE   \* MERGEFORMAT</w:instrText>
        </w:r>
        <w:r>
          <w:fldChar w:fldCharType="separate"/>
        </w:r>
        <w:r w:rsidR="00ED3ABD">
          <w:rPr>
            <w:noProof/>
          </w:rPr>
          <w:t>5</w:t>
        </w:r>
        <w:r>
          <w:fldChar w:fldCharType="end"/>
        </w:r>
      </w:p>
    </w:sdtContent>
  </w:sdt>
  <w:p w:rsidR="00D73290" w:rsidRDefault="00D7329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8D1" w:rsidRDefault="003C48D1" w:rsidP="00D73290">
      <w:pPr>
        <w:spacing w:line="240" w:lineRule="auto"/>
      </w:pPr>
      <w:r>
        <w:separator/>
      </w:r>
    </w:p>
  </w:footnote>
  <w:footnote w:type="continuationSeparator" w:id="0">
    <w:p w:rsidR="003C48D1" w:rsidRDefault="003C48D1" w:rsidP="00D732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41E5A"/>
    <w:multiLevelType w:val="hybridMultilevel"/>
    <w:tmpl w:val="D51886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8FC75EF"/>
    <w:multiLevelType w:val="hybridMultilevel"/>
    <w:tmpl w:val="BCDCE8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414"/>
    <w:rsid w:val="0002414B"/>
    <w:rsid w:val="000316A5"/>
    <w:rsid w:val="0005163C"/>
    <w:rsid w:val="000555EF"/>
    <w:rsid w:val="00082F48"/>
    <w:rsid w:val="000A2630"/>
    <w:rsid w:val="000B1845"/>
    <w:rsid w:val="000D25A9"/>
    <w:rsid w:val="0011118B"/>
    <w:rsid w:val="00190EB5"/>
    <w:rsid w:val="001F2F10"/>
    <w:rsid w:val="001F3122"/>
    <w:rsid w:val="002C0851"/>
    <w:rsid w:val="002C498C"/>
    <w:rsid w:val="002F4C80"/>
    <w:rsid w:val="003023C4"/>
    <w:rsid w:val="00322FB3"/>
    <w:rsid w:val="00332B1C"/>
    <w:rsid w:val="00381F9E"/>
    <w:rsid w:val="003916C6"/>
    <w:rsid w:val="003C48D1"/>
    <w:rsid w:val="003D65B5"/>
    <w:rsid w:val="004319FD"/>
    <w:rsid w:val="00440764"/>
    <w:rsid w:val="00472708"/>
    <w:rsid w:val="004E6E01"/>
    <w:rsid w:val="0054749E"/>
    <w:rsid w:val="00585C3A"/>
    <w:rsid w:val="005F2874"/>
    <w:rsid w:val="0062358F"/>
    <w:rsid w:val="00657755"/>
    <w:rsid w:val="00697314"/>
    <w:rsid w:val="00752A89"/>
    <w:rsid w:val="00921223"/>
    <w:rsid w:val="00975AD5"/>
    <w:rsid w:val="00A07583"/>
    <w:rsid w:val="00A1173D"/>
    <w:rsid w:val="00A6364E"/>
    <w:rsid w:val="00AD3829"/>
    <w:rsid w:val="00AF03E6"/>
    <w:rsid w:val="00B27741"/>
    <w:rsid w:val="00B5089F"/>
    <w:rsid w:val="00B81036"/>
    <w:rsid w:val="00B86315"/>
    <w:rsid w:val="00BF1422"/>
    <w:rsid w:val="00C5397E"/>
    <w:rsid w:val="00C667D2"/>
    <w:rsid w:val="00C858E8"/>
    <w:rsid w:val="00D24FEC"/>
    <w:rsid w:val="00D401E1"/>
    <w:rsid w:val="00D73290"/>
    <w:rsid w:val="00D93C89"/>
    <w:rsid w:val="00DB6414"/>
    <w:rsid w:val="00DC7413"/>
    <w:rsid w:val="00DD0BF9"/>
    <w:rsid w:val="00E37648"/>
    <w:rsid w:val="00E62DE3"/>
    <w:rsid w:val="00ED3ABD"/>
    <w:rsid w:val="00F5773A"/>
    <w:rsid w:val="00F7032C"/>
    <w:rsid w:val="00FA2E28"/>
    <w:rsid w:val="00FD0909"/>
    <w:rsid w:val="00FE1DC2"/>
    <w:rsid w:val="00FE37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67D38D-CEA0-474A-B924-BBEE66F8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HAnsi" w:hAnsi="Georgia" w:cs="Times New Roman"/>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314"/>
    <w:pPr>
      <w:spacing w:after="0"/>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C0851"/>
    <w:pPr>
      <w:ind w:left="720"/>
      <w:contextualSpacing/>
    </w:pPr>
  </w:style>
  <w:style w:type="paragraph" w:customStyle="1" w:styleId="Default">
    <w:name w:val="Default"/>
    <w:rsid w:val="00FE1DC2"/>
    <w:pPr>
      <w:autoSpaceDE w:val="0"/>
      <w:autoSpaceDN w:val="0"/>
      <w:adjustRightInd w:val="0"/>
      <w:spacing w:after="0" w:line="240" w:lineRule="auto"/>
    </w:pPr>
    <w:rPr>
      <w:rFonts w:cs="Georgia"/>
      <w:color w:val="000000"/>
      <w:sz w:val="24"/>
      <w:szCs w:val="24"/>
    </w:rPr>
  </w:style>
  <w:style w:type="paragraph" w:styleId="Sidehoved">
    <w:name w:val="header"/>
    <w:basedOn w:val="Normal"/>
    <w:link w:val="SidehovedTegn"/>
    <w:uiPriority w:val="99"/>
    <w:unhideWhenUsed/>
    <w:rsid w:val="00D7329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73290"/>
  </w:style>
  <w:style w:type="paragraph" w:styleId="Sidefod">
    <w:name w:val="footer"/>
    <w:basedOn w:val="Normal"/>
    <w:link w:val="SidefodTegn"/>
    <w:uiPriority w:val="99"/>
    <w:unhideWhenUsed/>
    <w:rsid w:val="00D73290"/>
    <w:pPr>
      <w:tabs>
        <w:tab w:val="center" w:pos="4819"/>
        <w:tab w:val="right" w:pos="9638"/>
      </w:tabs>
      <w:spacing w:line="240" w:lineRule="auto"/>
    </w:pPr>
  </w:style>
  <w:style w:type="character" w:customStyle="1" w:styleId="SidefodTegn">
    <w:name w:val="Sidefod Tegn"/>
    <w:basedOn w:val="Standardskrifttypeiafsnit"/>
    <w:link w:val="Sidefod"/>
    <w:uiPriority w:val="99"/>
    <w:rsid w:val="00D73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rugerdefineret 1">
      <a:majorFont>
        <a:latin typeface="Georgia"/>
        <a:ea typeface=""/>
        <a:cs typeface=""/>
      </a:majorFont>
      <a:minorFont>
        <a:latin typeface="Georgia"/>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B8F99A4-1671-42B8-9F86-60F8A83C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5</Pages>
  <Words>2071</Words>
  <Characters>12079</Characters>
  <Application>Microsoft Office Word</Application>
  <DocSecurity>0</DocSecurity>
  <Lines>232</Lines>
  <Paragraphs>68</Paragraphs>
  <ScaleCrop>false</ScaleCrop>
  <HeadingPairs>
    <vt:vector size="2" baseType="variant">
      <vt:variant>
        <vt:lpstr>Titel</vt:lpstr>
      </vt:variant>
      <vt:variant>
        <vt:i4>1</vt:i4>
      </vt:variant>
    </vt:vector>
  </HeadingPairs>
  <TitlesOfParts>
    <vt:vector size="1" baseType="lpstr">
      <vt:lpstr/>
    </vt:vector>
  </TitlesOfParts>
  <Company>KADK</Company>
  <LinksUpToDate>false</LinksUpToDate>
  <CharactersWithSpaces>14082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Vadstrup</dc:creator>
  <cp:keywords/>
  <dc:description/>
  <cp:lastModifiedBy>Søren Vadstrup</cp:lastModifiedBy>
  <cp:revision>20</cp:revision>
  <dcterms:created xsi:type="dcterms:W3CDTF">2019-01-05T11:09:00Z</dcterms:created>
  <dcterms:modified xsi:type="dcterms:W3CDTF">2019-02-21T12:03:00Z</dcterms:modified>
</cp:coreProperties>
</file>